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23A0" w:rsidRPr="00D85D34" w:rsidRDefault="00C923A0" w:rsidP="00C923A0">
      <w:pPr>
        <w:spacing w:after="0" w:line="240" w:lineRule="auto"/>
        <w:rPr>
          <w:rFonts w:ascii="Arial" w:eastAsia="Times New Roman" w:hAnsi="Arial" w:cs="Arial"/>
          <w:sz w:val="28"/>
          <w:szCs w:val="28"/>
        </w:rPr>
      </w:pPr>
    </w:p>
    <w:p w:rsidR="00C923A0" w:rsidRPr="00D85D34" w:rsidRDefault="00C923A0" w:rsidP="00C923A0">
      <w:pPr>
        <w:spacing w:after="0" w:line="240" w:lineRule="auto"/>
        <w:rPr>
          <w:rFonts w:ascii="Arial" w:eastAsia="Times New Roman" w:hAnsi="Arial" w:cs="Arial"/>
          <w:sz w:val="28"/>
          <w:szCs w:val="28"/>
        </w:rPr>
      </w:pPr>
    </w:p>
    <w:p w:rsidR="00C923A0" w:rsidRPr="00D85D34" w:rsidRDefault="00C923A0" w:rsidP="00C923A0">
      <w:pPr>
        <w:spacing w:after="0" w:line="240" w:lineRule="auto"/>
        <w:jc w:val="center"/>
        <w:rPr>
          <w:rFonts w:ascii="Arial" w:eastAsia="Times New Roman" w:hAnsi="Arial" w:cs="Arial"/>
          <w:sz w:val="28"/>
          <w:szCs w:val="28"/>
        </w:rPr>
      </w:pPr>
      <w:r w:rsidRPr="00D85D34">
        <w:rPr>
          <w:rFonts w:ascii="Arial" w:eastAsia="Times New Roman" w:hAnsi="Arial" w:cs="Arial"/>
          <w:sz w:val="28"/>
          <w:szCs w:val="28"/>
        </w:rPr>
        <w:t>PRESS RELEASE</w:t>
      </w:r>
    </w:p>
    <w:p w:rsidR="00C923A0" w:rsidRPr="00D85D34" w:rsidRDefault="00C923A0" w:rsidP="00C923A0">
      <w:pPr>
        <w:spacing w:after="0" w:line="240" w:lineRule="auto"/>
        <w:jc w:val="center"/>
        <w:rPr>
          <w:rFonts w:ascii="Arial" w:eastAsia="Times New Roman" w:hAnsi="Arial" w:cs="Arial"/>
          <w:sz w:val="28"/>
          <w:szCs w:val="28"/>
        </w:rPr>
      </w:pPr>
    </w:p>
    <w:p w:rsidR="00B66BA3" w:rsidRPr="00B66BA3" w:rsidRDefault="00B66BA3" w:rsidP="00C923A0">
      <w:pPr>
        <w:spacing w:after="0" w:line="240" w:lineRule="auto"/>
        <w:jc w:val="center"/>
        <w:rPr>
          <w:rFonts w:ascii="Arial" w:eastAsia="Times New Roman" w:hAnsi="Arial" w:cs="Arial"/>
          <w:sz w:val="28"/>
          <w:szCs w:val="28"/>
        </w:rPr>
      </w:pPr>
      <w:r w:rsidRPr="00B66BA3">
        <w:rPr>
          <w:rFonts w:ascii="Arial" w:eastAsia="Times New Roman" w:hAnsi="Arial" w:cs="Arial"/>
          <w:sz w:val="28"/>
          <w:szCs w:val="28"/>
        </w:rPr>
        <w:t>Kverneland presents new range of Mechanical Weeding</w:t>
      </w:r>
    </w:p>
    <w:p w:rsidR="008D3F94" w:rsidRDefault="00B66BA3" w:rsidP="00B66BA3">
      <w:pPr>
        <w:spacing w:after="0" w:line="240" w:lineRule="auto"/>
        <w:jc w:val="center"/>
        <w:rPr>
          <w:rFonts w:ascii="Arial" w:eastAsia="Times New Roman" w:hAnsi="Arial" w:cs="Arial"/>
          <w:sz w:val="28"/>
          <w:szCs w:val="28"/>
        </w:rPr>
      </w:pPr>
      <w:r w:rsidRPr="00B66BA3">
        <w:rPr>
          <w:rFonts w:ascii="Arial" w:eastAsia="Times New Roman" w:hAnsi="Arial" w:cs="Arial"/>
          <w:sz w:val="28"/>
          <w:szCs w:val="28"/>
        </w:rPr>
        <w:t>Rotary H</w:t>
      </w:r>
      <w:r w:rsidR="002D47B7">
        <w:rPr>
          <w:rFonts w:ascii="Arial" w:eastAsia="Times New Roman" w:hAnsi="Arial" w:cs="Arial"/>
          <w:sz w:val="28"/>
          <w:szCs w:val="28"/>
        </w:rPr>
        <w:t>oe</w:t>
      </w:r>
      <w:r w:rsidRPr="00B66BA3">
        <w:rPr>
          <w:rFonts w:ascii="Arial" w:eastAsia="Times New Roman" w:hAnsi="Arial" w:cs="Arial"/>
          <w:sz w:val="28"/>
          <w:szCs w:val="28"/>
        </w:rPr>
        <w:t xml:space="preserve"> Helios </w:t>
      </w:r>
    </w:p>
    <w:p w:rsidR="00120D25" w:rsidRPr="00D85D34" w:rsidRDefault="00120D25" w:rsidP="00C923A0">
      <w:pPr>
        <w:spacing w:after="0" w:line="240" w:lineRule="auto"/>
        <w:jc w:val="center"/>
        <w:rPr>
          <w:rFonts w:ascii="Arial" w:eastAsia="Times New Roman" w:hAnsi="Arial" w:cs="Arial"/>
          <w:b/>
          <w:sz w:val="28"/>
          <w:szCs w:val="28"/>
        </w:rPr>
      </w:pPr>
    </w:p>
    <w:p w:rsidR="00C923A0" w:rsidRPr="00D85D34" w:rsidRDefault="0092041A" w:rsidP="00C923A0">
      <w:pPr>
        <w:spacing w:after="0" w:line="240" w:lineRule="auto"/>
        <w:rPr>
          <w:rFonts w:ascii="Arial" w:eastAsia="Times New Roman" w:hAnsi="Arial" w:cs="Arial"/>
          <w:sz w:val="28"/>
          <w:szCs w:val="28"/>
        </w:rPr>
      </w:pPr>
      <w:r w:rsidRPr="0092041A">
        <w:rPr>
          <w:rFonts w:ascii="Arial" w:eastAsia="Times New Roman" w:hAnsi="Arial" w:cs="Arial"/>
          <w:sz w:val="24"/>
          <w:szCs w:val="28"/>
        </w:rPr>
        <w:t xml:space="preserve">Efficient weed control for healthy plant growth </w:t>
      </w:r>
    </w:p>
    <w:p w:rsidR="00C923A0" w:rsidRPr="00D85D34" w:rsidRDefault="00C923A0" w:rsidP="00C923A0">
      <w:pPr>
        <w:spacing w:after="0" w:line="240" w:lineRule="auto"/>
        <w:rPr>
          <w:rFonts w:ascii="Arial" w:eastAsia="Times New Roman" w:hAnsi="Arial" w:cs="Arial"/>
          <w:sz w:val="28"/>
          <w:szCs w:val="28"/>
        </w:rPr>
      </w:pPr>
    </w:p>
    <w:p w:rsidR="00C923A0" w:rsidRPr="00D85D34" w:rsidRDefault="008D3F94" w:rsidP="00C923A0">
      <w:pPr>
        <w:spacing w:after="0" w:line="240" w:lineRule="auto"/>
        <w:rPr>
          <w:rFonts w:ascii="Arial" w:eastAsia="Times New Roman" w:hAnsi="Arial" w:cs="Arial"/>
        </w:rPr>
      </w:pPr>
      <w:proofErr w:type="gramStart"/>
      <w:r w:rsidRPr="008D3F94">
        <w:rPr>
          <w:rFonts w:ascii="Arial" w:eastAsia="Times New Roman" w:hAnsi="Arial" w:cs="Arial"/>
        </w:rPr>
        <w:t>August,</w:t>
      </w:r>
      <w:proofErr w:type="gramEnd"/>
      <w:r w:rsidRPr="008D3F94">
        <w:rPr>
          <w:rFonts w:ascii="Arial" w:eastAsia="Times New Roman" w:hAnsi="Arial" w:cs="Arial"/>
        </w:rPr>
        <w:t xml:space="preserve"> 2023: </w:t>
      </w:r>
      <w:proofErr w:type="spellStart"/>
      <w:r w:rsidR="00206E45">
        <w:rPr>
          <w:rFonts w:ascii="Arial" w:eastAsia="Times New Roman" w:hAnsi="Arial" w:cs="Arial"/>
        </w:rPr>
        <w:t>Arcy</w:t>
      </w:r>
      <w:proofErr w:type="spellEnd"/>
      <w:r w:rsidR="00031164">
        <w:rPr>
          <w:rFonts w:ascii="Arial" w:eastAsia="Times New Roman" w:hAnsi="Arial" w:cs="Arial"/>
        </w:rPr>
        <w:t>-</w:t>
      </w:r>
      <w:r w:rsidR="00206E45">
        <w:rPr>
          <w:rFonts w:ascii="Arial" w:eastAsia="Times New Roman" w:hAnsi="Arial" w:cs="Arial"/>
        </w:rPr>
        <w:t>sur</w:t>
      </w:r>
      <w:r w:rsidR="00031164">
        <w:rPr>
          <w:rFonts w:ascii="Arial" w:eastAsia="Times New Roman" w:hAnsi="Arial" w:cs="Arial"/>
        </w:rPr>
        <w:t>-</w:t>
      </w:r>
      <w:r w:rsidR="000B1863">
        <w:rPr>
          <w:rFonts w:ascii="Arial" w:eastAsia="Times New Roman" w:hAnsi="Arial" w:cs="Arial"/>
        </w:rPr>
        <w:t>Cur</w:t>
      </w:r>
      <w:r w:rsidR="00031164">
        <w:rPr>
          <w:rFonts w:ascii="Arial" w:eastAsia="Times New Roman" w:hAnsi="Arial" w:cs="Arial"/>
        </w:rPr>
        <w:t>e</w:t>
      </w:r>
      <w:r w:rsidRPr="008D3F94">
        <w:rPr>
          <w:rFonts w:ascii="Arial" w:eastAsia="Times New Roman" w:hAnsi="Arial" w:cs="Arial"/>
        </w:rPr>
        <w:t xml:space="preserve">, </w:t>
      </w:r>
      <w:r w:rsidR="00206E45">
        <w:rPr>
          <w:rFonts w:ascii="Arial" w:eastAsia="Times New Roman" w:hAnsi="Arial" w:cs="Arial"/>
        </w:rPr>
        <w:t>France</w:t>
      </w:r>
    </w:p>
    <w:p w:rsidR="00C923A0" w:rsidRDefault="00C923A0" w:rsidP="00C923A0">
      <w:pPr>
        <w:spacing w:after="0" w:line="240" w:lineRule="auto"/>
        <w:rPr>
          <w:rFonts w:ascii="Arial" w:eastAsia="Times New Roman" w:hAnsi="Arial" w:cs="Arial"/>
        </w:rPr>
      </w:pPr>
    </w:p>
    <w:p w:rsidR="00637789" w:rsidRPr="00D85D34" w:rsidRDefault="00637789" w:rsidP="00C923A0">
      <w:pPr>
        <w:spacing w:after="0" w:line="240" w:lineRule="auto"/>
        <w:rPr>
          <w:rFonts w:ascii="Arial" w:eastAsia="Times New Roman" w:hAnsi="Arial" w:cs="Arial"/>
        </w:rPr>
      </w:pPr>
    </w:p>
    <w:p w:rsidR="00120D25" w:rsidRPr="00D85D34" w:rsidRDefault="006003EB" w:rsidP="00C923A0">
      <w:pPr>
        <w:spacing w:after="0" w:line="240" w:lineRule="auto"/>
        <w:jc w:val="center"/>
        <w:rPr>
          <w:rFonts w:ascii="Arial" w:eastAsia="Times New Roman" w:hAnsi="Arial" w:cs="Arial"/>
        </w:rPr>
      </w:pPr>
      <w:r w:rsidRPr="006003EB">
        <w:rPr>
          <w:rFonts w:ascii="Arial" w:eastAsia="Times New Roman" w:hAnsi="Arial" w:cs="Arial"/>
          <w:noProof/>
          <w:lang w:val="nb-NO" w:eastAsia="nb-NO"/>
        </w:rPr>
        <w:drawing>
          <wp:inline distT="0" distB="0" distL="0" distR="0" wp14:anchorId="098ADACA" wp14:editId="6063AC41">
            <wp:extent cx="5760720" cy="3085465"/>
            <wp:effectExtent l="0" t="0" r="0" b="63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085465"/>
                    </a:xfrm>
                    <a:prstGeom prst="rect">
                      <a:avLst/>
                    </a:prstGeom>
                  </pic:spPr>
                </pic:pic>
              </a:graphicData>
            </a:graphic>
          </wp:inline>
        </w:drawing>
      </w:r>
    </w:p>
    <w:p w:rsidR="00C923A0" w:rsidRPr="00D85D34" w:rsidRDefault="006003EB" w:rsidP="006003EB">
      <w:pPr>
        <w:spacing w:after="0" w:line="240" w:lineRule="auto"/>
        <w:rPr>
          <w:rFonts w:ascii="Arial" w:eastAsia="Times New Roman" w:hAnsi="Arial" w:cs="Arial"/>
        </w:rPr>
      </w:pPr>
      <w:r w:rsidRPr="006003EB">
        <w:rPr>
          <w:rFonts w:ascii="Arial" w:eastAsia="Times New Roman" w:hAnsi="Arial" w:cs="Arial"/>
          <w:i/>
          <w:sz w:val="20"/>
          <w:szCs w:val="20"/>
        </w:rPr>
        <w:t xml:space="preserve">Kverneland Helios </w:t>
      </w:r>
      <w:r w:rsidR="00F11C28">
        <w:rPr>
          <w:rFonts w:ascii="Arial" w:eastAsia="Times New Roman" w:hAnsi="Arial" w:cs="Arial"/>
          <w:i/>
          <w:sz w:val="20"/>
          <w:szCs w:val="20"/>
        </w:rPr>
        <w:t>2</w:t>
      </w:r>
      <w:bookmarkStart w:id="0" w:name="_GoBack"/>
      <w:bookmarkEnd w:id="0"/>
      <w:r w:rsidRPr="006003EB">
        <w:rPr>
          <w:rFonts w:ascii="Arial" w:eastAsia="Times New Roman" w:hAnsi="Arial" w:cs="Arial"/>
          <w:i/>
          <w:sz w:val="20"/>
          <w:szCs w:val="20"/>
        </w:rPr>
        <w:t>060 F</w:t>
      </w:r>
      <w:r w:rsidR="00FC57C1">
        <w:rPr>
          <w:rFonts w:ascii="Arial" w:eastAsia="Times New Roman" w:hAnsi="Arial" w:cs="Arial"/>
          <w:i/>
          <w:sz w:val="20"/>
          <w:szCs w:val="20"/>
        </w:rPr>
        <w:t xml:space="preserve"> </w:t>
      </w:r>
    </w:p>
    <w:p w:rsidR="00C923A0" w:rsidRPr="00D85D34" w:rsidRDefault="00C923A0" w:rsidP="00C923A0">
      <w:pPr>
        <w:spacing w:after="0" w:line="240" w:lineRule="auto"/>
        <w:rPr>
          <w:rFonts w:ascii="Arial" w:eastAsia="Times New Roman" w:hAnsi="Arial" w:cs="Arial"/>
        </w:rPr>
      </w:pPr>
    </w:p>
    <w:p w:rsidR="00690011" w:rsidRDefault="00690011" w:rsidP="00690011">
      <w:pPr>
        <w:spacing w:after="0" w:line="240" w:lineRule="auto"/>
        <w:rPr>
          <w:rFonts w:ascii="Arial" w:eastAsia="Times New Roman" w:hAnsi="Arial" w:cs="Arial"/>
          <w:lang w:val="en-US"/>
        </w:rPr>
      </w:pPr>
      <w:r w:rsidRPr="00690011">
        <w:rPr>
          <w:rFonts w:ascii="Arial" w:eastAsia="Times New Roman" w:hAnsi="Arial" w:cs="Arial"/>
          <w:lang w:val="en-US"/>
        </w:rPr>
        <w:t xml:space="preserve">Efficient weed control </w:t>
      </w:r>
      <w:proofErr w:type="gramStart"/>
      <w:r w:rsidRPr="00690011">
        <w:rPr>
          <w:rFonts w:ascii="Arial" w:eastAsia="Times New Roman" w:hAnsi="Arial" w:cs="Arial"/>
          <w:lang w:val="en-US"/>
        </w:rPr>
        <w:t>is needed</w:t>
      </w:r>
      <w:proofErr w:type="gramEnd"/>
      <w:r w:rsidRPr="00690011">
        <w:rPr>
          <w:rFonts w:ascii="Arial" w:eastAsia="Times New Roman" w:hAnsi="Arial" w:cs="Arial"/>
          <w:lang w:val="en-US"/>
        </w:rPr>
        <w:t xml:space="preserve"> for healthy plant growth as the basis for yield and </w:t>
      </w:r>
      <w:r w:rsidR="002D47B7">
        <w:rPr>
          <w:rFonts w:ascii="Arial" w:eastAsia="Times New Roman" w:hAnsi="Arial" w:cs="Arial"/>
          <w:lang w:val="en-US"/>
        </w:rPr>
        <w:t>profit</w:t>
      </w:r>
      <w:r w:rsidRPr="00690011">
        <w:rPr>
          <w:rFonts w:ascii="Arial" w:eastAsia="Times New Roman" w:hAnsi="Arial" w:cs="Arial"/>
          <w:lang w:val="en-US"/>
        </w:rPr>
        <w:t xml:space="preserve">, as well as for a safe food production. At the same time, the protection of the environment has become a key topic </w:t>
      </w:r>
      <w:r w:rsidR="007F01B4">
        <w:rPr>
          <w:rFonts w:ascii="Arial" w:eastAsia="Times New Roman" w:hAnsi="Arial" w:cs="Arial"/>
          <w:lang w:val="en-US"/>
        </w:rPr>
        <w:t>in</w:t>
      </w:r>
      <w:r w:rsidRPr="00690011">
        <w:rPr>
          <w:rFonts w:ascii="Arial" w:eastAsia="Times New Roman" w:hAnsi="Arial" w:cs="Arial"/>
          <w:lang w:val="en-US"/>
        </w:rPr>
        <w:t xml:space="preserve"> today’s agriculture. With the Farm to Fork Strategy, recent European regulations and policies have defined new standards and reduced the kinds of components allowed. </w:t>
      </w:r>
    </w:p>
    <w:p w:rsidR="00690011" w:rsidRPr="00690011" w:rsidRDefault="00690011" w:rsidP="00690011">
      <w:pPr>
        <w:spacing w:after="0" w:line="240" w:lineRule="auto"/>
        <w:rPr>
          <w:rFonts w:ascii="Arial" w:eastAsia="Times New Roman" w:hAnsi="Arial" w:cs="Arial"/>
          <w:lang w:val="en-US"/>
        </w:rPr>
      </w:pPr>
    </w:p>
    <w:p w:rsidR="0092041A" w:rsidRDefault="002D47B7" w:rsidP="00690011">
      <w:pPr>
        <w:spacing w:after="0" w:line="240" w:lineRule="auto"/>
        <w:rPr>
          <w:rFonts w:ascii="Arial" w:eastAsia="Times New Roman" w:hAnsi="Arial" w:cs="Arial"/>
        </w:rPr>
      </w:pPr>
      <w:r>
        <w:rPr>
          <w:rFonts w:ascii="Arial" w:eastAsia="Times New Roman" w:hAnsi="Arial" w:cs="Arial"/>
          <w:lang w:val="en-US"/>
        </w:rPr>
        <w:t>With the new</w:t>
      </w:r>
      <w:r w:rsidR="0092041A">
        <w:rPr>
          <w:rFonts w:ascii="Arial" w:eastAsia="Times New Roman" w:hAnsi="Arial" w:cs="Arial"/>
        </w:rPr>
        <w:t xml:space="preserve"> rotary h</w:t>
      </w:r>
      <w:r>
        <w:rPr>
          <w:rFonts w:ascii="Arial" w:eastAsia="Times New Roman" w:hAnsi="Arial" w:cs="Arial"/>
        </w:rPr>
        <w:t>oe,</w:t>
      </w:r>
      <w:r w:rsidR="0092041A">
        <w:rPr>
          <w:rFonts w:ascii="Arial" w:eastAsia="Times New Roman" w:hAnsi="Arial" w:cs="Arial"/>
        </w:rPr>
        <w:t xml:space="preserve"> Helios</w:t>
      </w:r>
      <w:r w:rsidR="0015390D">
        <w:rPr>
          <w:rFonts w:ascii="Arial" w:eastAsia="Times New Roman" w:hAnsi="Arial" w:cs="Arial"/>
        </w:rPr>
        <w:t>,</w:t>
      </w:r>
      <w:r w:rsidR="0092041A">
        <w:rPr>
          <w:rFonts w:ascii="Arial" w:eastAsia="Times New Roman" w:hAnsi="Arial" w:cs="Arial"/>
        </w:rPr>
        <w:t xml:space="preserve"> </w:t>
      </w:r>
      <w:r>
        <w:rPr>
          <w:rFonts w:ascii="Arial" w:eastAsia="Times New Roman" w:hAnsi="Arial" w:cs="Arial"/>
        </w:rPr>
        <w:t xml:space="preserve">Kverneland </w:t>
      </w:r>
      <w:r w:rsidR="0015390D">
        <w:rPr>
          <w:rFonts w:ascii="Arial" w:eastAsia="Times New Roman" w:hAnsi="Arial" w:cs="Arial"/>
        </w:rPr>
        <w:t xml:space="preserve">offer </w:t>
      </w:r>
      <w:r w:rsidR="007F01B4">
        <w:rPr>
          <w:rFonts w:ascii="Arial" w:eastAsia="Times New Roman" w:hAnsi="Arial" w:cs="Arial"/>
        </w:rPr>
        <w:t>solutions, which</w:t>
      </w:r>
      <w:r w:rsidR="0092041A">
        <w:rPr>
          <w:rFonts w:ascii="Arial" w:eastAsia="Times New Roman" w:hAnsi="Arial" w:cs="Arial"/>
        </w:rPr>
        <w:t xml:space="preserve"> </w:t>
      </w:r>
      <w:r w:rsidR="0015390D">
        <w:rPr>
          <w:rFonts w:ascii="Arial" w:eastAsia="Times New Roman" w:hAnsi="Arial" w:cs="Arial"/>
        </w:rPr>
        <w:t xml:space="preserve">perfectly </w:t>
      </w:r>
      <w:r>
        <w:rPr>
          <w:rFonts w:ascii="Arial" w:eastAsia="Times New Roman" w:hAnsi="Arial" w:cs="Arial"/>
        </w:rPr>
        <w:t xml:space="preserve">fit </w:t>
      </w:r>
      <w:r w:rsidR="0092041A">
        <w:rPr>
          <w:rFonts w:ascii="Arial" w:eastAsia="Times New Roman" w:hAnsi="Arial" w:cs="Arial"/>
        </w:rPr>
        <w:t xml:space="preserve">for the future of sustainable farming and enable the </w:t>
      </w:r>
      <w:r w:rsidR="004B5DB8">
        <w:rPr>
          <w:rFonts w:ascii="Arial" w:eastAsia="Times New Roman" w:hAnsi="Arial" w:cs="Arial"/>
        </w:rPr>
        <w:t>customers to achieve efficient, accurate and consistent cultivation and weed control.</w:t>
      </w:r>
      <w:r w:rsidR="001573C0">
        <w:rPr>
          <w:rFonts w:ascii="Arial" w:eastAsia="Times New Roman" w:hAnsi="Arial" w:cs="Arial"/>
        </w:rPr>
        <w:t xml:space="preserve"> The Kverneland Helios </w:t>
      </w:r>
      <w:proofErr w:type="gramStart"/>
      <w:r w:rsidR="001573C0">
        <w:rPr>
          <w:rFonts w:ascii="Arial" w:eastAsia="Times New Roman" w:hAnsi="Arial" w:cs="Arial"/>
        </w:rPr>
        <w:t>will be offered</w:t>
      </w:r>
      <w:proofErr w:type="gramEnd"/>
      <w:r w:rsidR="001573C0">
        <w:rPr>
          <w:rFonts w:ascii="Arial" w:eastAsia="Times New Roman" w:hAnsi="Arial" w:cs="Arial"/>
        </w:rPr>
        <w:t xml:space="preserve"> </w:t>
      </w:r>
      <w:r w:rsidR="002D7A3E">
        <w:rPr>
          <w:rFonts w:ascii="Arial" w:eastAsia="Times New Roman" w:hAnsi="Arial" w:cs="Arial"/>
        </w:rPr>
        <w:t xml:space="preserve">in working width from </w:t>
      </w:r>
      <w:r w:rsidR="001573C0">
        <w:rPr>
          <w:rFonts w:ascii="Arial" w:eastAsia="Times New Roman" w:hAnsi="Arial" w:cs="Arial"/>
        </w:rPr>
        <w:t xml:space="preserve">3m rigid </w:t>
      </w:r>
      <w:r w:rsidR="00B6286F">
        <w:rPr>
          <w:rFonts w:ascii="Arial" w:eastAsia="Times New Roman" w:hAnsi="Arial" w:cs="Arial"/>
        </w:rPr>
        <w:t>to</w:t>
      </w:r>
      <w:r w:rsidR="001573C0">
        <w:rPr>
          <w:rFonts w:ascii="Arial" w:eastAsia="Times New Roman" w:hAnsi="Arial" w:cs="Arial"/>
        </w:rPr>
        <w:t xml:space="preserve"> 6</w:t>
      </w:r>
      <w:r w:rsidR="00B6286F">
        <w:rPr>
          <w:rFonts w:ascii="Arial" w:eastAsia="Times New Roman" w:hAnsi="Arial" w:cs="Arial"/>
        </w:rPr>
        <w:t>.4</w:t>
      </w:r>
      <w:r w:rsidR="001573C0">
        <w:rPr>
          <w:rFonts w:ascii="Arial" w:eastAsia="Times New Roman" w:hAnsi="Arial" w:cs="Arial"/>
        </w:rPr>
        <w:t>m folding model</w:t>
      </w:r>
      <w:r w:rsidR="002D7A3E">
        <w:rPr>
          <w:rFonts w:ascii="Arial" w:eastAsia="Times New Roman" w:hAnsi="Arial" w:cs="Arial"/>
        </w:rPr>
        <w:t>s</w:t>
      </w:r>
      <w:r w:rsidR="001573C0">
        <w:rPr>
          <w:rFonts w:ascii="Arial" w:eastAsia="Times New Roman" w:hAnsi="Arial" w:cs="Arial"/>
        </w:rPr>
        <w:t>.</w:t>
      </w:r>
    </w:p>
    <w:p w:rsidR="0092041A" w:rsidRDefault="0092041A" w:rsidP="00690011">
      <w:pPr>
        <w:spacing w:after="0" w:line="240" w:lineRule="auto"/>
        <w:rPr>
          <w:rFonts w:ascii="Arial" w:eastAsia="Times New Roman" w:hAnsi="Arial" w:cs="Arial"/>
        </w:rPr>
      </w:pPr>
    </w:p>
    <w:p w:rsidR="007F01B4" w:rsidRDefault="00BD2617" w:rsidP="00690011">
      <w:pPr>
        <w:spacing w:after="0" w:line="240" w:lineRule="auto"/>
        <w:rPr>
          <w:rFonts w:ascii="Arial" w:eastAsia="Times New Roman" w:hAnsi="Arial" w:cs="Arial"/>
        </w:rPr>
      </w:pPr>
      <w:r>
        <w:rPr>
          <w:rFonts w:ascii="Arial" w:eastAsia="Times New Roman" w:hAnsi="Arial" w:cs="Arial"/>
        </w:rPr>
        <w:t>“</w:t>
      </w:r>
      <w:r w:rsidR="00690011" w:rsidRPr="00690011">
        <w:rPr>
          <w:rFonts w:ascii="Arial" w:eastAsia="Times New Roman" w:hAnsi="Arial" w:cs="Arial"/>
        </w:rPr>
        <w:t xml:space="preserve">Mechanical weeding </w:t>
      </w:r>
      <w:r w:rsidR="00C93741">
        <w:rPr>
          <w:rFonts w:ascii="Arial" w:eastAsia="Times New Roman" w:hAnsi="Arial" w:cs="Arial"/>
        </w:rPr>
        <w:t xml:space="preserve">with the </w:t>
      </w:r>
      <w:r w:rsidR="00FC57C1">
        <w:rPr>
          <w:rFonts w:ascii="Arial" w:eastAsia="Times New Roman" w:hAnsi="Arial" w:cs="Arial"/>
        </w:rPr>
        <w:t xml:space="preserve">rotary hoe, </w:t>
      </w:r>
      <w:r w:rsidR="00C93741">
        <w:rPr>
          <w:rFonts w:ascii="Arial" w:eastAsia="Times New Roman" w:hAnsi="Arial" w:cs="Arial"/>
        </w:rPr>
        <w:t>Helios</w:t>
      </w:r>
      <w:r w:rsidR="00FC57C1">
        <w:rPr>
          <w:rFonts w:ascii="Arial" w:eastAsia="Times New Roman" w:hAnsi="Arial" w:cs="Arial"/>
        </w:rPr>
        <w:t>,</w:t>
      </w:r>
      <w:r w:rsidR="00C93741">
        <w:rPr>
          <w:rFonts w:ascii="Arial" w:eastAsia="Times New Roman" w:hAnsi="Arial" w:cs="Arial"/>
        </w:rPr>
        <w:t xml:space="preserve"> </w:t>
      </w:r>
      <w:r w:rsidR="00690011" w:rsidRPr="00690011">
        <w:rPr>
          <w:rFonts w:ascii="Arial" w:eastAsia="Times New Roman" w:hAnsi="Arial" w:cs="Arial"/>
        </w:rPr>
        <w:t xml:space="preserve">in row crops and on cereals </w:t>
      </w:r>
      <w:r>
        <w:rPr>
          <w:rFonts w:ascii="Arial" w:eastAsia="Times New Roman" w:hAnsi="Arial" w:cs="Arial"/>
        </w:rPr>
        <w:t>is</w:t>
      </w:r>
      <w:r w:rsidR="00690011" w:rsidRPr="00690011">
        <w:rPr>
          <w:rFonts w:ascii="Arial" w:eastAsia="Times New Roman" w:hAnsi="Arial" w:cs="Arial"/>
        </w:rPr>
        <w:t xml:space="preserve"> an efficient tool for weed control and </w:t>
      </w:r>
      <w:r>
        <w:rPr>
          <w:rFonts w:ascii="Arial" w:eastAsia="Times New Roman" w:hAnsi="Arial" w:cs="Arial"/>
        </w:rPr>
        <w:t xml:space="preserve">it </w:t>
      </w:r>
      <w:r w:rsidR="00690011" w:rsidRPr="00690011">
        <w:rPr>
          <w:rFonts w:ascii="Arial" w:eastAsia="Times New Roman" w:hAnsi="Arial" w:cs="Arial"/>
        </w:rPr>
        <w:t xml:space="preserve">also works in case of resistance </w:t>
      </w:r>
      <w:r>
        <w:rPr>
          <w:rFonts w:ascii="Arial" w:eastAsia="Times New Roman" w:hAnsi="Arial" w:cs="Arial"/>
        </w:rPr>
        <w:t xml:space="preserve">as there are </w:t>
      </w:r>
      <w:proofErr w:type="spellStart"/>
      <w:r>
        <w:rPr>
          <w:rFonts w:ascii="Arial" w:eastAsia="Times New Roman" w:hAnsi="Arial" w:cs="Arial"/>
        </w:rPr>
        <w:t>S</w:t>
      </w:r>
      <w:r w:rsidR="00CD07B1">
        <w:rPr>
          <w:rFonts w:ascii="Arial" w:eastAsia="Times New Roman" w:hAnsi="Arial" w:cs="Arial"/>
        </w:rPr>
        <w:t>ulfonyloureas</w:t>
      </w:r>
      <w:proofErr w:type="spellEnd"/>
      <w:r w:rsidR="00CD07B1">
        <w:rPr>
          <w:rFonts w:ascii="Arial" w:eastAsia="Times New Roman" w:hAnsi="Arial" w:cs="Arial"/>
        </w:rPr>
        <w:t xml:space="preserve"> and</w:t>
      </w:r>
      <w:r w:rsidR="00CD07B1" w:rsidRPr="00CD07B1">
        <w:rPr>
          <w:rFonts w:ascii="Arial" w:eastAsia="Times New Roman" w:hAnsi="Arial" w:cs="Arial"/>
        </w:rPr>
        <w:t xml:space="preserve"> </w:t>
      </w:r>
      <w:proofErr w:type="spellStart"/>
      <w:r w:rsidR="00CD07B1" w:rsidRPr="00CD07B1">
        <w:rPr>
          <w:rFonts w:ascii="Arial" w:eastAsia="Times New Roman" w:hAnsi="Arial" w:cs="Arial"/>
        </w:rPr>
        <w:t>Pinoxaden</w:t>
      </w:r>
      <w:proofErr w:type="spellEnd"/>
      <w:r w:rsidR="00CD07B1" w:rsidRPr="00CD07B1">
        <w:rPr>
          <w:rFonts w:ascii="Arial" w:eastAsia="Times New Roman" w:hAnsi="Arial" w:cs="Arial"/>
        </w:rPr>
        <w:t xml:space="preserve"> </w:t>
      </w:r>
      <w:r>
        <w:rPr>
          <w:rFonts w:ascii="Arial" w:eastAsia="Times New Roman" w:hAnsi="Arial" w:cs="Arial"/>
        </w:rPr>
        <w:t>for example</w:t>
      </w:r>
      <w:r w:rsidR="00690011" w:rsidRPr="00690011">
        <w:rPr>
          <w:rFonts w:ascii="Arial" w:eastAsia="Times New Roman" w:hAnsi="Arial" w:cs="Arial"/>
        </w:rPr>
        <w:t>. It also extends the option to react when conditions limit the application of chemical crop care</w:t>
      </w:r>
      <w:r w:rsidR="00690011">
        <w:rPr>
          <w:rFonts w:ascii="Arial" w:eastAsia="Times New Roman" w:hAnsi="Arial" w:cs="Arial"/>
        </w:rPr>
        <w:t>,</w:t>
      </w:r>
      <w:r>
        <w:rPr>
          <w:rFonts w:ascii="Arial" w:eastAsia="Times New Roman" w:hAnsi="Arial" w:cs="Arial"/>
        </w:rPr>
        <w:t>”</w:t>
      </w:r>
      <w:r w:rsidR="00690011">
        <w:rPr>
          <w:rFonts w:ascii="Arial" w:eastAsia="Times New Roman" w:hAnsi="Arial" w:cs="Arial"/>
        </w:rPr>
        <w:t xml:space="preserve"> Maxime Georges, </w:t>
      </w:r>
      <w:r w:rsidR="004F4379">
        <w:rPr>
          <w:rFonts w:ascii="Arial" w:eastAsia="Times New Roman" w:hAnsi="Arial" w:cs="Arial"/>
        </w:rPr>
        <w:t xml:space="preserve">Junior </w:t>
      </w:r>
      <w:r w:rsidR="00690011">
        <w:rPr>
          <w:rFonts w:ascii="Arial" w:eastAsia="Times New Roman" w:hAnsi="Arial" w:cs="Arial"/>
        </w:rPr>
        <w:t xml:space="preserve">Product Manager </w:t>
      </w:r>
      <w:r w:rsidR="004B5DB8">
        <w:rPr>
          <w:rFonts w:ascii="Arial" w:eastAsia="Times New Roman" w:hAnsi="Arial" w:cs="Arial"/>
        </w:rPr>
        <w:t>explains. “</w:t>
      </w:r>
      <w:r w:rsidR="00690011" w:rsidRPr="00690011">
        <w:rPr>
          <w:rFonts w:ascii="Arial" w:eastAsia="Times New Roman" w:hAnsi="Arial" w:cs="Arial"/>
        </w:rPr>
        <w:t xml:space="preserve">In addition, by cracking the upper topsoil, breaking the </w:t>
      </w:r>
      <w:r w:rsidR="002D47B7">
        <w:rPr>
          <w:rFonts w:ascii="Arial" w:eastAsia="Times New Roman" w:hAnsi="Arial" w:cs="Arial"/>
        </w:rPr>
        <w:t>surface capping</w:t>
      </w:r>
      <w:r w:rsidR="00690011" w:rsidRPr="00690011">
        <w:rPr>
          <w:rFonts w:ascii="Arial" w:eastAsia="Times New Roman" w:hAnsi="Arial" w:cs="Arial"/>
        </w:rPr>
        <w:t xml:space="preserve"> on certain soils after rain, </w:t>
      </w:r>
      <w:r w:rsidR="00C93741">
        <w:rPr>
          <w:rFonts w:ascii="Arial" w:eastAsia="Times New Roman" w:hAnsi="Arial" w:cs="Arial"/>
        </w:rPr>
        <w:t xml:space="preserve">the rotary hoe, Helios, </w:t>
      </w:r>
      <w:r w:rsidR="00690011" w:rsidRPr="00690011">
        <w:rPr>
          <w:rFonts w:ascii="Arial" w:eastAsia="Times New Roman" w:hAnsi="Arial" w:cs="Arial"/>
        </w:rPr>
        <w:t xml:space="preserve">promotes the seed emergence and restores the water and air flow, stimulating </w:t>
      </w:r>
      <w:proofErr w:type="spellStart"/>
      <w:r w:rsidR="00690011" w:rsidRPr="00690011">
        <w:rPr>
          <w:rFonts w:ascii="Arial" w:eastAsia="Times New Roman" w:hAnsi="Arial" w:cs="Arial"/>
        </w:rPr>
        <w:t>physico</w:t>
      </w:r>
      <w:proofErr w:type="spellEnd"/>
      <w:r w:rsidR="00690011" w:rsidRPr="00690011">
        <w:rPr>
          <w:rFonts w:ascii="Arial" w:eastAsia="Times New Roman" w:hAnsi="Arial" w:cs="Arial"/>
        </w:rPr>
        <w:t xml:space="preserve">-chemical reactions and soil life. It will increase mineralization </w:t>
      </w:r>
      <w:r w:rsidR="00031164">
        <w:rPr>
          <w:rFonts w:ascii="Arial" w:eastAsia="Times New Roman" w:hAnsi="Arial" w:cs="Arial"/>
        </w:rPr>
        <w:t>and biomass by</w:t>
      </w:r>
      <w:r w:rsidR="00690011" w:rsidRPr="00690011">
        <w:rPr>
          <w:rFonts w:ascii="Arial" w:eastAsia="Times New Roman" w:hAnsi="Arial" w:cs="Arial"/>
        </w:rPr>
        <w:t xml:space="preserve"> promot</w:t>
      </w:r>
      <w:r w:rsidR="00031164">
        <w:rPr>
          <w:rFonts w:ascii="Arial" w:eastAsia="Times New Roman" w:hAnsi="Arial" w:cs="Arial"/>
        </w:rPr>
        <w:t>ing</w:t>
      </w:r>
      <w:r w:rsidR="00690011" w:rsidRPr="00690011">
        <w:rPr>
          <w:rFonts w:ascii="Arial" w:eastAsia="Times New Roman" w:hAnsi="Arial" w:cs="Arial"/>
        </w:rPr>
        <w:t xml:space="preserve"> the absorption of nitrogen</w:t>
      </w:r>
      <w:r w:rsidR="00031164">
        <w:rPr>
          <w:rFonts w:ascii="Arial" w:eastAsia="Times New Roman" w:hAnsi="Arial" w:cs="Arial"/>
        </w:rPr>
        <w:t>.</w:t>
      </w:r>
      <w:r w:rsidR="004B5DB8">
        <w:rPr>
          <w:rFonts w:ascii="Arial" w:eastAsia="Times New Roman" w:hAnsi="Arial" w:cs="Arial"/>
        </w:rPr>
        <w:t>”</w:t>
      </w:r>
    </w:p>
    <w:p w:rsidR="00C93741" w:rsidRDefault="00C93741" w:rsidP="00690011">
      <w:pPr>
        <w:spacing w:after="0" w:line="240" w:lineRule="auto"/>
        <w:rPr>
          <w:rFonts w:ascii="Arial" w:eastAsia="Times New Roman" w:hAnsi="Arial" w:cs="Arial"/>
        </w:rPr>
      </w:pPr>
    </w:p>
    <w:p w:rsidR="00A12DC2" w:rsidRDefault="00A12DC2" w:rsidP="00690011">
      <w:pPr>
        <w:spacing w:after="0" w:line="240" w:lineRule="auto"/>
        <w:rPr>
          <w:rFonts w:ascii="Arial" w:eastAsia="Times New Roman" w:hAnsi="Arial" w:cs="Arial"/>
        </w:rPr>
      </w:pPr>
    </w:p>
    <w:p w:rsidR="006D3B15" w:rsidRPr="006D3B15" w:rsidRDefault="006D3B15" w:rsidP="00690011">
      <w:pPr>
        <w:spacing w:after="0" w:line="240" w:lineRule="auto"/>
        <w:rPr>
          <w:rFonts w:ascii="Arial" w:eastAsia="Times New Roman" w:hAnsi="Arial" w:cs="Arial"/>
          <w:b/>
        </w:rPr>
      </w:pPr>
      <w:r w:rsidRPr="006D3B15">
        <w:rPr>
          <w:rFonts w:ascii="Arial" w:eastAsia="Times New Roman" w:hAnsi="Arial" w:cs="Arial"/>
          <w:b/>
        </w:rPr>
        <w:t>Strong in weed control</w:t>
      </w:r>
      <w:r w:rsidR="00C40D66">
        <w:rPr>
          <w:rFonts w:ascii="Arial" w:eastAsia="Times New Roman" w:hAnsi="Arial" w:cs="Arial"/>
          <w:b/>
        </w:rPr>
        <w:t xml:space="preserve">, </w:t>
      </w:r>
      <w:r w:rsidRPr="006D3B15">
        <w:rPr>
          <w:rFonts w:ascii="Arial" w:eastAsia="Times New Roman" w:hAnsi="Arial" w:cs="Arial"/>
          <w:b/>
        </w:rPr>
        <w:t>gentle to the crops</w:t>
      </w:r>
      <w:r w:rsidR="00C40D66">
        <w:rPr>
          <w:rFonts w:ascii="Arial" w:eastAsia="Times New Roman" w:hAnsi="Arial" w:cs="Arial"/>
          <w:b/>
        </w:rPr>
        <w:t xml:space="preserve"> </w:t>
      </w:r>
    </w:p>
    <w:p w:rsidR="00A12DC2" w:rsidRDefault="000B1863" w:rsidP="00690011">
      <w:pPr>
        <w:spacing w:after="0" w:line="240" w:lineRule="auto"/>
        <w:rPr>
          <w:rFonts w:ascii="Arial" w:eastAsia="Times New Roman" w:hAnsi="Arial" w:cs="Arial"/>
        </w:rPr>
      </w:pPr>
      <w:r>
        <w:rPr>
          <w:rFonts w:ascii="Arial" w:eastAsia="Times New Roman" w:hAnsi="Arial" w:cs="Arial"/>
        </w:rPr>
        <w:t xml:space="preserve">The Helios is fitted with </w:t>
      </w:r>
      <w:r w:rsidR="00206E45">
        <w:rPr>
          <w:rFonts w:ascii="Arial" w:eastAsia="Times New Roman" w:hAnsi="Arial" w:cs="Arial"/>
        </w:rPr>
        <w:t>cast-iron, ground-driven star wheels</w:t>
      </w:r>
      <w:r w:rsidR="00C40D66">
        <w:rPr>
          <w:rFonts w:ascii="Arial" w:eastAsia="Times New Roman" w:hAnsi="Arial" w:cs="Arial"/>
        </w:rPr>
        <w:t>. These</w:t>
      </w:r>
      <w:r w:rsidR="00206E45">
        <w:rPr>
          <w:rFonts w:ascii="Arial" w:eastAsia="Times New Roman" w:hAnsi="Arial" w:cs="Arial"/>
        </w:rPr>
        <w:t xml:space="preserve"> excel by the special back-of-spoon </w:t>
      </w:r>
      <w:proofErr w:type="gramStart"/>
      <w:r w:rsidR="00206E45">
        <w:rPr>
          <w:rFonts w:ascii="Arial" w:eastAsia="Times New Roman" w:hAnsi="Arial" w:cs="Arial"/>
        </w:rPr>
        <w:t>design</w:t>
      </w:r>
      <w:r w:rsidR="00C40D66">
        <w:rPr>
          <w:rFonts w:ascii="Arial" w:eastAsia="Times New Roman" w:hAnsi="Arial" w:cs="Arial"/>
        </w:rPr>
        <w:t xml:space="preserve"> which</w:t>
      </w:r>
      <w:proofErr w:type="gramEnd"/>
      <w:r w:rsidR="006D3B15">
        <w:rPr>
          <w:rFonts w:ascii="Arial" w:eastAsia="Times New Roman" w:hAnsi="Arial" w:cs="Arial"/>
        </w:rPr>
        <w:t xml:space="preserve"> allow </w:t>
      </w:r>
      <w:r w:rsidR="007C333E">
        <w:rPr>
          <w:rFonts w:ascii="Arial" w:eastAsia="Times New Roman" w:hAnsi="Arial" w:cs="Arial"/>
        </w:rPr>
        <w:t>a good performance</w:t>
      </w:r>
      <w:r w:rsidR="006D3B15" w:rsidRPr="007C333E">
        <w:rPr>
          <w:rFonts w:ascii="Arial" w:eastAsia="Times New Roman" w:hAnsi="Arial" w:cs="Arial"/>
        </w:rPr>
        <w:t xml:space="preserve"> </w:t>
      </w:r>
      <w:r w:rsidR="007C333E">
        <w:rPr>
          <w:rFonts w:ascii="Arial" w:eastAsia="Times New Roman" w:hAnsi="Arial" w:cs="Arial"/>
        </w:rPr>
        <w:t>even with low working speeds in difficult conditions</w:t>
      </w:r>
      <w:r w:rsidR="006D3B15">
        <w:rPr>
          <w:rFonts w:ascii="Arial" w:eastAsia="Times New Roman" w:hAnsi="Arial" w:cs="Arial"/>
        </w:rPr>
        <w:t xml:space="preserve"> without any blockages. </w:t>
      </w:r>
      <w:r w:rsidR="00206E45">
        <w:rPr>
          <w:rFonts w:ascii="Arial" w:eastAsia="Times New Roman" w:hAnsi="Arial" w:cs="Arial"/>
        </w:rPr>
        <w:t>Curved upwards, they work without digging by gravity.</w:t>
      </w:r>
      <w:r w:rsidR="00CF1DD3">
        <w:rPr>
          <w:rFonts w:ascii="Arial" w:eastAsia="Times New Roman" w:hAnsi="Arial" w:cs="Arial"/>
        </w:rPr>
        <w:t xml:space="preserve"> </w:t>
      </w:r>
      <w:r w:rsidR="00CB3DB0">
        <w:rPr>
          <w:rFonts w:ascii="Arial" w:eastAsia="Times New Roman" w:hAnsi="Arial" w:cs="Arial"/>
        </w:rPr>
        <w:t>W</w:t>
      </w:r>
      <w:r w:rsidR="00CF1DD3">
        <w:rPr>
          <w:rFonts w:ascii="Arial" w:eastAsia="Times New Roman" w:hAnsi="Arial" w:cs="Arial"/>
        </w:rPr>
        <w:t xml:space="preserve">eeds </w:t>
      </w:r>
      <w:proofErr w:type="gramStart"/>
      <w:r w:rsidR="00CB3DB0">
        <w:rPr>
          <w:rFonts w:ascii="Arial" w:eastAsia="Times New Roman" w:hAnsi="Arial" w:cs="Arial"/>
        </w:rPr>
        <w:t>are lifted</w:t>
      </w:r>
      <w:proofErr w:type="gramEnd"/>
      <w:r w:rsidR="00CB3DB0">
        <w:rPr>
          <w:rFonts w:ascii="Arial" w:eastAsia="Times New Roman" w:hAnsi="Arial" w:cs="Arial"/>
        </w:rPr>
        <w:t xml:space="preserve"> with no splashes or projections thus reducing the impact on the crop.</w:t>
      </w:r>
      <w:r w:rsidR="00CF1DD3">
        <w:rPr>
          <w:rFonts w:ascii="Arial" w:eastAsia="Times New Roman" w:hAnsi="Arial" w:cs="Arial"/>
        </w:rPr>
        <w:t xml:space="preserve"> </w:t>
      </w:r>
      <w:r w:rsidR="00206E45">
        <w:rPr>
          <w:rFonts w:ascii="Arial" w:eastAsia="Times New Roman" w:hAnsi="Arial" w:cs="Arial"/>
        </w:rPr>
        <w:t xml:space="preserve"> </w:t>
      </w:r>
    </w:p>
    <w:p w:rsidR="00A12DC2" w:rsidRDefault="00A12DC2" w:rsidP="00690011">
      <w:pPr>
        <w:spacing w:after="0" w:line="240" w:lineRule="auto"/>
        <w:rPr>
          <w:rFonts w:ascii="Arial" w:eastAsia="Times New Roman" w:hAnsi="Arial" w:cs="Arial"/>
        </w:rPr>
      </w:pPr>
    </w:p>
    <w:p w:rsidR="00A12DC2" w:rsidRDefault="00F11C28" w:rsidP="00690011">
      <w:pPr>
        <w:spacing w:after="0" w:line="240" w:lineRule="auto"/>
        <w:rPr>
          <w:rFonts w:ascii="Arial" w:eastAsia="Times New Roman" w:hAnsi="Arial" w:cs="Arial"/>
        </w:rPr>
      </w:pPr>
      <w:r>
        <w:rPr>
          <w:rFonts w:ascii="Arial" w:eastAsia="Times New Roman" w:hAnsi="Arial" w:cs="Arial"/>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pt;height:223pt">
            <v:imagedata r:id="rId11" o:title="Kverneland-Helios princple-en"/>
          </v:shape>
        </w:pict>
      </w:r>
    </w:p>
    <w:p w:rsidR="00BD15E5" w:rsidRDefault="00BD15E5" w:rsidP="00690011">
      <w:pPr>
        <w:spacing w:after="0" w:line="240" w:lineRule="auto"/>
        <w:rPr>
          <w:rFonts w:ascii="Arial" w:eastAsia="Times New Roman" w:hAnsi="Arial" w:cs="Arial"/>
        </w:rPr>
      </w:pPr>
      <w:r w:rsidRPr="00BD15E5">
        <w:rPr>
          <w:rFonts w:ascii="Arial" w:eastAsia="Times New Roman" w:hAnsi="Arial" w:cs="Arial"/>
          <w:i/>
        </w:rPr>
        <w:t>The H</w:t>
      </w:r>
      <w:r w:rsidR="006D3B15">
        <w:rPr>
          <w:rFonts w:ascii="Arial" w:eastAsia="Times New Roman" w:hAnsi="Arial" w:cs="Arial"/>
          <w:i/>
        </w:rPr>
        <w:t>elios c</w:t>
      </w:r>
      <w:r w:rsidRPr="00BD15E5">
        <w:rPr>
          <w:rFonts w:ascii="Arial" w:eastAsia="Times New Roman" w:hAnsi="Arial" w:cs="Arial"/>
          <w:i/>
        </w:rPr>
        <w:t>oncept with the rotary driven star-wheel design</w:t>
      </w:r>
      <w:r>
        <w:rPr>
          <w:rFonts w:ascii="Arial" w:eastAsia="Times New Roman" w:hAnsi="Arial" w:cs="Arial"/>
        </w:rPr>
        <w:t xml:space="preserve"> </w:t>
      </w:r>
    </w:p>
    <w:p w:rsidR="00A12DC2" w:rsidRDefault="00A12DC2" w:rsidP="00690011">
      <w:pPr>
        <w:spacing w:after="0" w:line="240" w:lineRule="auto"/>
        <w:rPr>
          <w:rFonts w:ascii="Arial" w:eastAsia="Times New Roman" w:hAnsi="Arial" w:cs="Arial"/>
        </w:rPr>
      </w:pPr>
    </w:p>
    <w:p w:rsidR="00BD15E5" w:rsidRDefault="00C40D66" w:rsidP="00690011">
      <w:pPr>
        <w:spacing w:after="0" w:line="240" w:lineRule="auto"/>
        <w:rPr>
          <w:rFonts w:ascii="Arial" w:eastAsia="Times New Roman" w:hAnsi="Arial" w:cs="Arial"/>
        </w:rPr>
      </w:pPr>
      <w:r>
        <w:rPr>
          <w:rFonts w:ascii="Arial" w:eastAsia="Times New Roman" w:hAnsi="Arial" w:cs="Arial"/>
        </w:rPr>
        <w:t xml:space="preserve">Various actions </w:t>
      </w:r>
      <w:proofErr w:type="gramStart"/>
      <w:r>
        <w:rPr>
          <w:rFonts w:ascii="Arial" w:eastAsia="Times New Roman" w:hAnsi="Arial" w:cs="Arial"/>
        </w:rPr>
        <w:t>are carried</w:t>
      </w:r>
      <w:proofErr w:type="gramEnd"/>
      <w:r>
        <w:rPr>
          <w:rFonts w:ascii="Arial" w:eastAsia="Times New Roman" w:hAnsi="Arial" w:cs="Arial"/>
        </w:rPr>
        <w:t xml:space="preserve"> out a</w:t>
      </w:r>
      <w:r w:rsidR="00BD15E5">
        <w:rPr>
          <w:rFonts w:ascii="Arial" w:eastAsia="Times New Roman" w:hAnsi="Arial" w:cs="Arial"/>
        </w:rPr>
        <w:t>ll in one pass:</w:t>
      </w:r>
    </w:p>
    <w:p w:rsidR="00BD15E5" w:rsidRPr="00BD15E5" w:rsidRDefault="00BD15E5" w:rsidP="00BD15E5">
      <w:pPr>
        <w:pStyle w:val="ListParagraph"/>
        <w:numPr>
          <w:ilvl w:val="0"/>
          <w:numId w:val="1"/>
        </w:numPr>
        <w:spacing w:after="0" w:line="240" w:lineRule="auto"/>
        <w:rPr>
          <w:rFonts w:ascii="Arial" w:eastAsia="Times New Roman" w:hAnsi="Arial" w:cs="Arial"/>
        </w:rPr>
      </w:pPr>
      <w:r w:rsidRPr="00BD15E5">
        <w:rPr>
          <w:rFonts w:ascii="Arial" w:eastAsia="Times New Roman" w:hAnsi="Arial" w:cs="Arial"/>
        </w:rPr>
        <w:t>Destroying or pulling up the weed</w:t>
      </w:r>
    </w:p>
    <w:p w:rsidR="00BD15E5" w:rsidRPr="00BD15E5" w:rsidRDefault="00BD15E5" w:rsidP="00BD15E5">
      <w:pPr>
        <w:pStyle w:val="ListParagraph"/>
        <w:numPr>
          <w:ilvl w:val="0"/>
          <w:numId w:val="1"/>
        </w:numPr>
        <w:spacing w:after="0" w:line="240" w:lineRule="auto"/>
        <w:rPr>
          <w:rFonts w:ascii="Arial" w:eastAsia="Times New Roman" w:hAnsi="Arial" w:cs="Arial"/>
        </w:rPr>
      </w:pPr>
      <w:r w:rsidRPr="00BD15E5">
        <w:rPr>
          <w:rFonts w:ascii="Arial" w:eastAsia="Times New Roman" w:hAnsi="Arial" w:cs="Arial"/>
        </w:rPr>
        <w:t xml:space="preserve">Breaking up the </w:t>
      </w:r>
      <w:r w:rsidR="00443C73">
        <w:rPr>
          <w:rFonts w:ascii="Arial" w:eastAsia="Times New Roman" w:hAnsi="Arial" w:cs="Arial"/>
        </w:rPr>
        <w:t xml:space="preserve">capped </w:t>
      </w:r>
      <w:r w:rsidRPr="00BD15E5">
        <w:rPr>
          <w:rFonts w:ascii="Arial" w:eastAsia="Times New Roman" w:hAnsi="Arial" w:cs="Arial"/>
        </w:rPr>
        <w:t>soil surface</w:t>
      </w:r>
    </w:p>
    <w:p w:rsidR="00BD15E5" w:rsidRPr="00BD15E5" w:rsidRDefault="00BD15E5" w:rsidP="00BD15E5">
      <w:pPr>
        <w:pStyle w:val="ListParagraph"/>
        <w:numPr>
          <w:ilvl w:val="0"/>
          <w:numId w:val="1"/>
        </w:numPr>
        <w:spacing w:after="0" w:line="240" w:lineRule="auto"/>
        <w:rPr>
          <w:rFonts w:ascii="Arial" w:eastAsia="Times New Roman" w:hAnsi="Arial" w:cs="Arial"/>
        </w:rPr>
      </w:pPr>
      <w:proofErr w:type="spellStart"/>
      <w:r w:rsidRPr="00BD15E5">
        <w:rPr>
          <w:rFonts w:ascii="Arial" w:eastAsia="Times New Roman" w:hAnsi="Arial" w:cs="Arial"/>
        </w:rPr>
        <w:t>Destructuring</w:t>
      </w:r>
      <w:proofErr w:type="spellEnd"/>
      <w:r w:rsidRPr="00BD15E5">
        <w:rPr>
          <w:rFonts w:ascii="Arial" w:eastAsia="Times New Roman" w:hAnsi="Arial" w:cs="Arial"/>
        </w:rPr>
        <w:t xml:space="preserve"> and aerating the top horizon</w:t>
      </w:r>
    </w:p>
    <w:p w:rsidR="00BD15E5" w:rsidRDefault="00BD15E5" w:rsidP="00BD15E5">
      <w:pPr>
        <w:pStyle w:val="ListParagraph"/>
        <w:numPr>
          <w:ilvl w:val="0"/>
          <w:numId w:val="1"/>
        </w:numPr>
        <w:spacing w:after="0" w:line="240" w:lineRule="auto"/>
        <w:rPr>
          <w:rFonts w:ascii="Arial" w:eastAsia="Times New Roman" w:hAnsi="Arial" w:cs="Arial"/>
        </w:rPr>
      </w:pPr>
      <w:r w:rsidRPr="00BD15E5">
        <w:rPr>
          <w:rFonts w:ascii="Arial" w:eastAsia="Times New Roman" w:hAnsi="Arial" w:cs="Arial"/>
        </w:rPr>
        <w:t>Consolidating the subsoil while maintaining the water supply of the seedbed</w:t>
      </w:r>
    </w:p>
    <w:p w:rsidR="0034268E" w:rsidRPr="0034268E" w:rsidRDefault="0034268E" w:rsidP="0034268E">
      <w:pPr>
        <w:spacing w:after="0" w:line="240" w:lineRule="auto"/>
        <w:rPr>
          <w:rFonts w:ascii="Arial" w:eastAsia="Times New Roman" w:hAnsi="Arial" w:cs="Arial"/>
        </w:rPr>
      </w:pPr>
    </w:p>
    <w:p w:rsidR="0034268E" w:rsidRPr="006D3B15" w:rsidRDefault="00C40D66" w:rsidP="00CF1DD3">
      <w:pPr>
        <w:spacing w:after="0" w:line="240" w:lineRule="auto"/>
        <w:rPr>
          <w:rFonts w:ascii="Arial" w:eastAsia="Times New Roman" w:hAnsi="Arial" w:cs="Arial"/>
          <w:b/>
        </w:rPr>
      </w:pPr>
      <w:r>
        <w:rPr>
          <w:rFonts w:ascii="Arial" w:eastAsia="Times New Roman" w:hAnsi="Arial" w:cs="Arial"/>
          <w:b/>
        </w:rPr>
        <w:t>Perfect performance and customer focus – precise and easy adjustment</w:t>
      </w:r>
    </w:p>
    <w:p w:rsidR="002C1486" w:rsidRDefault="002C1486" w:rsidP="002C1486">
      <w:pPr>
        <w:spacing w:after="0" w:line="240" w:lineRule="auto"/>
        <w:rPr>
          <w:rFonts w:ascii="Arial" w:eastAsia="Times New Roman" w:hAnsi="Arial" w:cs="Arial"/>
        </w:rPr>
      </w:pPr>
      <w:r>
        <w:rPr>
          <w:rFonts w:ascii="Arial" w:eastAsia="Times New Roman" w:hAnsi="Arial" w:cs="Arial"/>
        </w:rPr>
        <w:t xml:space="preserve">Selective mechanical weeding asks for precision in adjustment to the soil conditions, the weed pressure and the machinery of the farm. With the Helios, all these adjustments </w:t>
      </w:r>
      <w:proofErr w:type="gramStart"/>
      <w:r>
        <w:rPr>
          <w:rFonts w:ascii="Arial" w:eastAsia="Times New Roman" w:hAnsi="Arial" w:cs="Arial"/>
        </w:rPr>
        <w:t>can be easily and quickly done</w:t>
      </w:r>
      <w:proofErr w:type="gramEnd"/>
      <w:r>
        <w:rPr>
          <w:rFonts w:ascii="Arial" w:eastAsia="Times New Roman" w:hAnsi="Arial" w:cs="Arial"/>
        </w:rPr>
        <w:t xml:space="preserve"> without the need for tools. Eq</w:t>
      </w:r>
      <w:r w:rsidR="0034268E">
        <w:rPr>
          <w:rFonts w:ascii="Arial" w:eastAsia="Times New Roman" w:hAnsi="Arial" w:cs="Arial"/>
        </w:rPr>
        <w:t xml:space="preserve">uipped </w:t>
      </w:r>
      <w:proofErr w:type="gramStart"/>
      <w:r w:rsidR="0034268E">
        <w:rPr>
          <w:rFonts w:ascii="Arial" w:eastAsia="Times New Roman" w:hAnsi="Arial" w:cs="Arial"/>
        </w:rPr>
        <w:t xml:space="preserve">either </w:t>
      </w:r>
      <w:r w:rsidR="00C40D66">
        <w:rPr>
          <w:rFonts w:ascii="Arial" w:eastAsia="Times New Roman" w:hAnsi="Arial" w:cs="Arial"/>
        </w:rPr>
        <w:t>with spring or hydraulic</w:t>
      </w:r>
      <w:proofErr w:type="gramEnd"/>
      <w:r w:rsidR="00C40D66">
        <w:rPr>
          <w:rFonts w:ascii="Arial" w:eastAsia="Times New Roman" w:hAnsi="Arial" w:cs="Arial"/>
        </w:rPr>
        <w:t xml:space="preserve"> “soft control” pressure overload protection</w:t>
      </w:r>
      <w:r>
        <w:rPr>
          <w:rFonts w:ascii="Arial" w:eastAsia="Times New Roman" w:hAnsi="Arial" w:cs="Arial"/>
        </w:rPr>
        <w:t>, the Helios</w:t>
      </w:r>
      <w:r w:rsidR="00C40D66">
        <w:rPr>
          <w:rFonts w:ascii="Arial" w:eastAsia="Times New Roman" w:hAnsi="Arial" w:cs="Arial"/>
        </w:rPr>
        <w:t xml:space="preserve"> ensure</w:t>
      </w:r>
      <w:r>
        <w:rPr>
          <w:rFonts w:ascii="Arial" w:eastAsia="Times New Roman" w:hAnsi="Arial" w:cs="Arial"/>
        </w:rPr>
        <w:t>s</w:t>
      </w:r>
      <w:r w:rsidR="00C40D66">
        <w:rPr>
          <w:rFonts w:ascii="Arial" w:eastAsia="Times New Roman" w:hAnsi="Arial" w:cs="Arial"/>
        </w:rPr>
        <w:t xml:space="preserve"> a constant working depth over the entire working width</w:t>
      </w:r>
      <w:r>
        <w:rPr>
          <w:rFonts w:ascii="Arial" w:eastAsia="Times New Roman" w:hAnsi="Arial" w:cs="Arial"/>
        </w:rPr>
        <w:t>,</w:t>
      </w:r>
      <w:r w:rsidR="00C40D66">
        <w:rPr>
          <w:rFonts w:ascii="Arial" w:eastAsia="Times New Roman" w:hAnsi="Arial" w:cs="Arial"/>
        </w:rPr>
        <w:t xml:space="preserve"> independent of the surface. </w:t>
      </w:r>
      <w:r>
        <w:rPr>
          <w:rFonts w:ascii="Arial" w:eastAsia="Times New Roman" w:hAnsi="Arial" w:cs="Arial"/>
        </w:rPr>
        <w:t xml:space="preserve">Adjusted to the height of crop emergence and sowing depth, the negative impact on the crops </w:t>
      </w:r>
      <w:proofErr w:type="gramStart"/>
      <w:r>
        <w:rPr>
          <w:rFonts w:ascii="Arial" w:eastAsia="Times New Roman" w:hAnsi="Arial" w:cs="Arial"/>
        </w:rPr>
        <w:t>is reduced</w:t>
      </w:r>
      <w:proofErr w:type="gramEnd"/>
      <w:r>
        <w:rPr>
          <w:rFonts w:ascii="Arial" w:eastAsia="Times New Roman" w:hAnsi="Arial" w:cs="Arial"/>
        </w:rPr>
        <w:t xml:space="preserve">. A precise speed management can be set up to work as aggressively as necessary, maximising performance and output. </w:t>
      </w:r>
    </w:p>
    <w:p w:rsidR="006D3B15" w:rsidRDefault="00C40D66" w:rsidP="00CF1DD3">
      <w:pPr>
        <w:spacing w:after="0" w:line="240" w:lineRule="auto"/>
        <w:rPr>
          <w:rFonts w:ascii="Arial" w:eastAsia="Times New Roman" w:hAnsi="Arial" w:cs="Arial"/>
        </w:rPr>
      </w:pPr>
      <w:r>
        <w:rPr>
          <w:rFonts w:ascii="Arial" w:eastAsia="Times New Roman" w:hAnsi="Arial" w:cs="Arial"/>
        </w:rPr>
        <w:t xml:space="preserve"> </w:t>
      </w:r>
    </w:p>
    <w:p w:rsidR="00CF1DD3" w:rsidRPr="00CF1DD3" w:rsidRDefault="0034268E" w:rsidP="00CF1DD3">
      <w:pPr>
        <w:spacing w:after="0" w:line="240" w:lineRule="auto"/>
        <w:rPr>
          <w:rFonts w:ascii="Arial" w:eastAsia="Times New Roman" w:hAnsi="Arial" w:cs="Arial"/>
          <w:b/>
        </w:rPr>
      </w:pPr>
      <w:r>
        <w:rPr>
          <w:rFonts w:ascii="Arial" w:eastAsia="Times New Roman" w:hAnsi="Arial" w:cs="Arial"/>
          <w:b/>
        </w:rPr>
        <w:t>A perfect finish - l</w:t>
      </w:r>
      <w:r w:rsidR="00CF1DD3" w:rsidRPr="00CF1DD3">
        <w:rPr>
          <w:rFonts w:ascii="Arial" w:eastAsia="Times New Roman" w:hAnsi="Arial" w:cs="Arial"/>
          <w:b/>
        </w:rPr>
        <w:t>evelling and soil flo</w:t>
      </w:r>
      <w:r w:rsidR="00CF1DD3">
        <w:rPr>
          <w:rFonts w:ascii="Arial" w:eastAsia="Times New Roman" w:hAnsi="Arial" w:cs="Arial"/>
          <w:b/>
        </w:rPr>
        <w:t>w</w:t>
      </w:r>
      <w:r w:rsidR="00CF1DD3" w:rsidRPr="00CF1DD3">
        <w:rPr>
          <w:rFonts w:ascii="Arial" w:eastAsia="Times New Roman" w:hAnsi="Arial" w:cs="Arial"/>
          <w:b/>
        </w:rPr>
        <w:t xml:space="preserve"> regulation</w:t>
      </w:r>
    </w:p>
    <w:p w:rsidR="00CF1DD3" w:rsidRPr="00CF1DD3" w:rsidRDefault="00CF1DD3" w:rsidP="00CF1DD3">
      <w:pPr>
        <w:spacing w:after="0" w:line="240" w:lineRule="auto"/>
        <w:rPr>
          <w:rFonts w:ascii="Arial" w:eastAsia="Times New Roman" w:hAnsi="Arial" w:cs="Arial"/>
        </w:rPr>
      </w:pPr>
      <w:r w:rsidRPr="00CF1DD3">
        <w:rPr>
          <w:rFonts w:ascii="Arial" w:eastAsia="Times New Roman" w:hAnsi="Arial" w:cs="Arial"/>
        </w:rPr>
        <w:t xml:space="preserve">In order to ensure perfect levelling and to create an even weatherproof surface, Kverneland offers </w:t>
      </w:r>
      <w:proofErr w:type="gramStart"/>
      <w:r w:rsidRPr="00CF1DD3">
        <w:rPr>
          <w:rFonts w:ascii="Arial" w:eastAsia="Times New Roman" w:hAnsi="Arial" w:cs="Arial"/>
        </w:rPr>
        <w:t>an</w:t>
      </w:r>
      <w:proofErr w:type="gramEnd"/>
      <w:r w:rsidRPr="00CF1DD3">
        <w:rPr>
          <w:rFonts w:ascii="Arial" w:eastAsia="Times New Roman" w:hAnsi="Arial" w:cs="Arial"/>
        </w:rPr>
        <w:t xml:space="preserve"> one row following finger harrow in</w:t>
      </w:r>
      <w:r>
        <w:rPr>
          <w:rFonts w:ascii="Arial" w:eastAsia="Times New Roman" w:hAnsi="Arial" w:cs="Arial"/>
        </w:rPr>
        <w:t xml:space="preserve"> </w:t>
      </w:r>
      <w:r w:rsidRPr="00CF1DD3">
        <w:rPr>
          <w:rFonts w:ascii="Arial" w:eastAsia="Times New Roman" w:hAnsi="Arial" w:cs="Arial"/>
        </w:rPr>
        <w:t>the final working zone. The rear-harrow operates over the entire working width of the H</w:t>
      </w:r>
      <w:r>
        <w:rPr>
          <w:rFonts w:ascii="Arial" w:eastAsia="Times New Roman" w:hAnsi="Arial" w:cs="Arial"/>
        </w:rPr>
        <w:t>elios</w:t>
      </w:r>
      <w:r w:rsidRPr="00CF1DD3">
        <w:rPr>
          <w:rFonts w:ascii="Arial" w:eastAsia="Times New Roman" w:hAnsi="Arial" w:cs="Arial"/>
        </w:rPr>
        <w:t>. The following harrow finishes the job and</w:t>
      </w:r>
    </w:p>
    <w:p w:rsidR="00CF1DD3" w:rsidRDefault="00CF1DD3" w:rsidP="00CF1DD3">
      <w:pPr>
        <w:spacing w:after="0" w:line="240" w:lineRule="auto"/>
        <w:rPr>
          <w:rFonts w:ascii="Arial" w:eastAsia="Times New Roman" w:hAnsi="Arial" w:cs="Arial"/>
        </w:rPr>
      </w:pPr>
      <w:proofErr w:type="gramStart"/>
      <w:r w:rsidRPr="00CF1DD3">
        <w:rPr>
          <w:rFonts w:ascii="Arial" w:eastAsia="Times New Roman" w:hAnsi="Arial" w:cs="Arial"/>
        </w:rPr>
        <w:t>preserves</w:t>
      </w:r>
      <w:proofErr w:type="gramEnd"/>
      <w:r w:rsidRPr="00CF1DD3">
        <w:rPr>
          <w:rFonts w:ascii="Arial" w:eastAsia="Times New Roman" w:hAnsi="Arial" w:cs="Arial"/>
        </w:rPr>
        <w:t xml:space="preserve"> the seedbed. It restores the fluids, water, </w:t>
      </w:r>
      <w:proofErr w:type="gramStart"/>
      <w:r w:rsidRPr="00CF1DD3">
        <w:rPr>
          <w:rFonts w:ascii="Arial" w:eastAsia="Times New Roman" w:hAnsi="Arial" w:cs="Arial"/>
        </w:rPr>
        <w:t>air</w:t>
      </w:r>
      <w:proofErr w:type="gramEnd"/>
      <w:r w:rsidRPr="00CF1DD3">
        <w:rPr>
          <w:rFonts w:ascii="Arial" w:eastAsia="Times New Roman" w:hAnsi="Arial" w:cs="Arial"/>
        </w:rPr>
        <w:t xml:space="preserve"> and stimulates </w:t>
      </w:r>
      <w:proofErr w:type="spellStart"/>
      <w:r w:rsidRPr="00CF1DD3">
        <w:rPr>
          <w:rFonts w:ascii="Arial" w:eastAsia="Times New Roman" w:hAnsi="Arial" w:cs="Arial"/>
        </w:rPr>
        <w:t>physico</w:t>
      </w:r>
      <w:proofErr w:type="spellEnd"/>
      <w:r w:rsidRPr="00CF1DD3">
        <w:rPr>
          <w:rFonts w:ascii="Arial" w:eastAsia="Times New Roman" w:hAnsi="Arial" w:cs="Arial"/>
        </w:rPr>
        <w:t>-chemical reactions and soil life.</w:t>
      </w:r>
    </w:p>
    <w:p w:rsidR="000C5574" w:rsidRDefault="000C5574" w:rsidP="00CF1DD3">
      <w:pPr>
        <w:spacing w:after="0" w:line="240" w:lineRule="auto"/>
        <w:rPr>
          <w:rFonts w:ascii="Arial" w:eastAsia="Times New Roman" w:hAnsi="Arial" w:cs="Arial"/>
        </w:rPr>
      </w:pPr>
    </w:p>
    <w:p w:rsidR="00BD15E5" w:rsidRDefault="00CF1DD3" w:rsidP="00CF1DD3">
      <w:pPr>
        <w:spacing w:after="0" w:line="240" w:lineRule="auto"/>
        <w:rPr>
          <w:rFonts w:ascii="Arial" w:eastAsia="Times New Roman" w:hAnsi="Arial" w:cs="Arial"/>
        </w:rPr>
      </w:pPr>
      <w:r w:rsidRPr="00CF1DD3">
        <w:rPr>
          <w:rFonts w:ascii="Arial" w:eastAsia="Times New Roman" w:hAnsi="Arial" w:cs="Arial"/>
        </w:rPr>
        <w:t>The following harrow supports the weed control as it uncover</w:t>
      </w:r>
      <w:r>
        <w:rPr>
          <w:rFonts w:ascii="Arial" w:eastAsia="Times New Roman" w:hAnsi="Arial" w:cs="Arial"/>
        </w:rPr>
        <w:t>s</w:t>
      </w:r>
      <w:r w:rsidRPr="00CF1DD3">
        <w:rPr>
          <w:rFonts w:ascii="Arial" w:eastAsia="Times New Roman" w:hAnsi="Arial" w:cs="Arial"/>
        </w:rPr>
        <w:t xml:space="preserve"> and pulls the uprooted weeds out of the soil, leaving them on the surface to dry out in</w:t>
      </w:r>
      <w:r>
        <w:rPr>
          <w:rFonts w:ascii="Arial" w:eastAsia="Times New Roman" w:hAnsi="Arial" w:cs="Arial"/>
        </w:rPr>
        <w:t xml:space="preserve"> </w:t>
      </w:r>
      <w:r w:rsidRPr="00CF1DD3">
        <w:rPr>
          <w:rFonts w:ascii="Arial" w:eastAsia="Times New Roman" w:hAnsi="Arial" w:cs="Arial"/>
        </w:rPr>
        <w:t xml:space="preserve">the sun. </w:t>
      </w:r>
      <w:r>
        <w:rPr>
          <w:rFonts w:ascii="Arial" w:eastAsia="Times New Roman" w:hAnsi="Arial" w:cs="Arial"/>
        </w:rPr>
        <w:t>R</w:t>
      </w:r>
      <w:r w:rsidRPr="00CF1DD3">
        <w:rPr>
          <w:rFonts w:ascii="Arial" w:eastAsia="Times New Roman" w:hAnsi="Arial" w:cs="Arial"/>
        </w:rPr>
        <w:t xml:space="preserve">egrowth is practically </w:t>
      </w:r>
      <w:r w:rsidRPr="00CF1DD3">
        <w:rPr>
          <w:rFonts w:ascii="Arial" w:eastAsia="Times New Roman" w:hAnsi="Arial" w:cs="Arial"/>
        </w:rPr>
        <w:lastRenderedPageBreak/>
        <w:t>impossible</w:t>
      </w:r>
      <w:r w:rsidR="0034268E">
        <w:rPr>
          <w:rFonts w:ascii="Arial" w:eastAsia="Times New Roman" w:hAnsi="Arial" w:cs="Arial"/>
        </w:rPr>
        <w:t xml:space="preserve"> which</w:t>
      </w:r>
      <w:r w:rsidRPr="00CF1DD3">
        <w:rPr>
          <w:rFonts w:ascii="Arial" w:eastAsia="Times New Roman" w:hAnsi="Arial" w:cs="Arial"/>
        </w:rPr>
        <w:t xml:space="preserve"> is particularly important with rhizome and other weeds that could start growing again.</w:t>
      </w:r>
    </w:p>
    <w:p w:rsidR="002C1486" w:rsidRDefault="002C1486" w:rsidP="00CF1DD3">
      <w:pPr>
        <w:spacing w:after="0" w:line="240" w:lineRule="auto"/>
        <w:rPr>
          <w:rFonts w:ascii="Arial" w:eastAsia="Times New Roman" w:hAnsi="Arial" w:cs="Arial"/>
        </w:rPr>
      </w:pPr>
    </w:p>
    <w:p w:rsidR="007F01B4" w:rsidRDefault="007F01B4" w:rsidP="00690011">
      <w:pPr>
        <w:spacing w:after="0" w:line="240" w:lineRule="auto"/>
        <w:rPr>
          <w:rFonts w:ascii="Arial" w:eastAsia="Times New Roman" w:hAnsi="Arial" w:cs="Arial"/>
        </w:rPr>
      </w:pPr>
      <w:r>
        <w:rPr>
          <w:rFonts w:ascii="Arial" w:eastAsia="Times New Roman" w:hAnsi="Arial" w:cs="Arial"/>
        </w:rPr>
        <w:t>First implements have been in field all over Europe this season</w:t>
      </w:r>
      <w:r w:rsidR="001573C0">
        <w:rPr>
          <w:rFonts w:ascii="Arial" w:eastAsia="Times New Roman" w:hAnsi="Arial" w:cs="Arial"/>
        </w:rPr>
        <w:t xml:space="preserve">. </w:t>
      </w:r>
      <w:r w:rsidR="001573C0">
        <w:rPr>
          <w:rFonts w:ascii="Arial" w:eastAsia="Times New Roman" w:hAnsi="Arial" w:cs="Arial"/>
        </w:rPr>
        <w:br/>
        <w:t>The Helios</w:t>
      </w:r>
      <w:r>
        <w:rPr>
          <w:rFonts w:ascii="Arial" w:eastAsia="Times New Roman" w:hAnsi="Arial" w:cs="Arial"/>
        </w:rPr>
        <w:t xml:space="preserve"> will be fully available from 1</w:t>
      </w:r>
      <w:r w:rsidRPr="007F01B4">
        <w:rPr>
          <w:rFonts w:ascii="Arial" w:eastAsia="Times New Roman" w:hAnsi="Arial" w:cs="Arial"/>
          <w:vertAlign w:val="superscript"/>
        </w:rPr>
        <w:t>st</w:t>
      </w:r>
      <w:r>
        <w:rPr>
          <w:rFonts w:ascii="Arial" w:eastAsia="Times New Roman" w:hAnsi="Arial" w:cs="Arial"/>
        </w:rPr>
        <w:t xml:space="preserve"> September. </w:t>
      </w:r>
    </w:p>
    <w:p w:rsidR="007F01B4" w:rsidRDefault="007F01B4" w:rsidP="00690011">
      <w:pPr>
        <w:spacing w:after="0" w:line="240" w:lineRule="auto"/>
        <w:rPr>
          <w:rFonts w:ascii="Arial" w:eastAsia="Times New Roman" w:hAnsi="Arial" w:cs="Arial"/>
        </w:rPr>
      </w:pPr>
    </w:p>
    <w:p w:rsidR="00C923A0" w:rsidRDefault="00C923A0" w:rsidP="00C923A0">
      <w:pPr>
        <w:spacing w:after="0" w:line="240" w:lineRule="auto"/>
        <w:rPr>
          <w:rFonts w:ascii="Arial" w:eastAsia="Times New Roman" w:hAnsi="Arial" w:cs="Arial"/>
        </w:rPr>
      </w:pPr>
    </w:p>
    <w:p w:rsidR="002D47B7" w:rsidRDefault="002D47B7" w:rsidP="00C923A0">
      <w:pPr>
        <w:spacing w:after="0" w:line="240" w:lineRule="auto"/>
        <w:rPr>
          <w:rFonts w:ascii="Arial" w:eastAsia="Times New Roman" w:hAnsi="Arial" w:cs="Arial"/>
        </w:rPr>
      </w:pPr>
    </w:p>
    <w:p w:rsidR="004A57FA" w:rsidRPr="00D85D34" w:rsidRDefault="004A57FA" w:rsidP="00C923A0">
      <w:pPr>
        <w:spacing w:after="0" w:line="240" w:lineRule="auto"/>
        <w:rPr>
          <w:rFonts w:ascii="Arial" w:eastAsia="Times New Roman" w:hAnsi="Arial" w:cs="Arial"/>
        </w:rPr>
      </w:pPr>
    </w:p>
    <w:p w:rsidR="00C923A0" w:rsidRPr="00D85D34" w:rsidRDefault="00C923A0" w:rsidP="00C923A0">
      <w:pPr>
        <w:spacing w:after="0" w:line="240" w:lineRule="auto"/>
        <w:rPr>
          <w:rFonts w:ascii="Arial" w:eastAsia="Times New Roman" w:hAnsi="Arial" w:cs="Arial"/>
        </w:rPr>
      </w:pPr>
    </w:p>
    <w:p w:rsidR="00C923A0" w:rsidRPr="00D85D34" w:rsidRDefault="00C923A0" w:rsidP="00C923A0">
      <w:pPr>
        <w:spacing w:after="0" w:line="240" w:lineRule="auto"/>
        <w:rPr>
          <w:rFonts w:ascii="Arial" w:eastAsia="Times New Roman" w:hAnsi="Arial" w:cs="Arial"/>
        </w:rPr>
      </w:pPr>
    </w:p>
    <w:p w:rsidR="00C923A0" w:rsidRPr="00D85D34" w:rsidRDefault="0069259F" w:rsidP="00C923A0">
      <w:pPr>
        <w:spacing w:after="0" w:line="240" w:lineRule="auto"/>
        <w:rPr>
          <w:rFonts w:ascii="Arial" w:eastAsia="Times New Roman" w:hAnsi="Arial" w:cs="Arial"/>
          <w:sz w:val="20"/>
          <w:szCs w:val="20"/>
        </w:rPr>
      </w:pPr>
      <w:r>
        <w:rPr>
          <w:rFonts w:ascii="Arial" w:eastAsia="Times New Roman" w:hAnsi="Arial" w:cs="Arial"/>
          <w:sz w:val="20"/>
          <w:szCs w:val="20"/>
        </w:rPr>
        <w:t>Number of characters including spaces</w:t>
      </w:r>
      <w:r w:rsidRPr="00241534">
        <w:rPr>
          <w:rFonts w:ascii="Arial" w:eastAsia="Times New Roman" w:hAnsi="Arial" w:cs="Arial"/>
          <w:sz w:val="20"/>
          <w:szCs w:val="20"/>
        </w:rPr>
        <w:t>:</w:t>
      </w:r>
      <w:r w:rsidR="00241534" w:rsidRPr="00241534">
        <w:rPr>
          <w:rFonts w:ascii="Arial" w:eastAsia="Times New Roman" w:hAnsi="Arial" w:cs="Arial"/>
          <w:i/>
          <w:sz w:val="20"/>
          <w:szCs w:val="20"/>
        </w:rPr>
        <w:t xml:space="preserve"> 379</w:t>
      </w:r>
      <w:r w:rsidR="00443C73">
        <w:rPr>
          <w:rFonts w:ascii="Arial" w:eastAsia="Times New Roman" w:hAnsi="Arial" w:cs="Arial"/>
          <w:i/>
          <w:sz w:val="20"/>
          <w:szCs w:val="20"/>
        </w:rPr>
        <w:t>1</w:t>
      </w: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w:t>
      </w:r>
    </w:p>
    <w:p w:rsidR="00C923A0" w:rsidRPr="00D85D34" w:rsidRDefault="00C923A0" w:rsidP="00C923A0">
      <w:pPr>
        <w:spacing w:after="0" w:line="240" w:lineRule="auto"/>
        <w:jc w:val="center"/>
        <w:rPr>
          <w:rFonts w:ascii="Arial" w:eastAsia="Times New Roman" w:hAnsi="Arial" w:cs="Arial"/>
        </w:rPr>
      </w:pPr>
    </w:p>
    <w:p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rsidR="00770925" w:rsidRPr="00D85D34" w:rsidRDefault="00770925" w:rsidP="00C923A0">
      <w:pPr>
        <w:autoSpaceDE w:val="0"/>
        <w:autoSpaceDN w:val="0"/>
        <w:adjustRightInd w:val="0"/>
        <w:spacing w:after="0" w:line="240" w:lineRule="auto"/>
        <w:rPr>
          <w:rFonts w:ascii="Arial" w:eastAsia="Times New Roman" w:hAnsi="Arial" w:cs="Arial"/>
          <w:b/>
          <w:sz w:val="20"/>
          <w:szCs w:val="20"/>
        </w:rPr>
      </w:pPr>
    </w:p>
    <w:p w:rsidR="00C923A0" w:rsidRPr="00D85D34" w:rsidRDefault="00C923A0" w:rsidP="00C923A0">
      <w:pPr>
        <w:autoSpaceDE w:val="0"/>
        <w:autoSpaceDN w:val="0"/>
        <w:adjustRightInd w:val="0"/>
        <w:spacing w:after="0" w:line="240" w:lineRule="auto"/>
        <w:rPr>
          <w:rFonts w:ascii="Arial" w:eastAsia="Times New Roman" w:hAnsi="Arial" w:cs="Arial"/>
          <w:b/>
          <w:sz w:val="20"/>
          <w:szCs w:val="20"/>
        </w:rPr>
      </w:pPr>
      <w:r w:rsidRPr="00D85D34">
        <w:rPr>
          <w:rFonts w:ascii="Arial" w:eastAsia="Times New Roman" w:hAnsi="Arial" w:cs="Arial"/>
          <w:b/>
          <w:sz w:val="20"/>
          <w:szCs w:val="20"/>
        </w:rPr>
        <w:t>Kverneland is a brand of Kverneland Group</w:t>
      </w:r>
    </w:p>
    <w:p w:rsidR="00E376EA" w:rsidRPr="008A41AD" w:rsidRDefault="00E376EA" w:rsidP="00E376EA">
      <w:pPr>
        <w:autoSpaceDE w:val="0"/>
        <w:autoSpaceDN w:val="0"/>
        <w:adjustRightInd w:val="0"/>
        <w:rPr>
          <w:rFonts w:ascii="Arial" w:hAnsi="Arial" w:cs="Arial"/>
          <w:sz w:val="20"/>
          <w:szCs w:val="20"/>
        </w:rPr>
      </w:pPr>
      <w:r w:rsidRPr="008A41AD">
        <w:rPr>
          <w:rFonts w:ascii="Arial" w:hAnsi="Arial" w:cs="Arial"/>
          <w:sz w:val="20"/>
          <w:szCs w:val="20"/>
        </w:rPr>
        <w:t xml:space="preserve">Kverneland Group is a leading international company developing, producing and distributing agricultural implements, electronic solutions and digital services. Productivity, efficiency, and sustainability are three important principles in today's agriculture, driving us every day </w:t>
      </w:r>
      <w:proofErr w:type="gramStart"/>
      <w:r w:rsidRPr="008A41AD">
        <w:rPr>
          <w:rFonts w:ascii="Arial" w:hAnsi="Arial" w:cs="Arial"/>
          <w:sz w:val="20"/>
          <w:szCs w:val="20"/>
        </w:rPr>
        <w:t>to continuously develop</w:t>
      </w:r>
      <w:proofErr w:type="gramEnd"/>
      <w:r w:rsidRPr="008A41AD">
        <w:rPr>
          <w:rFonts w:ascii="Arial" w:hAnsi="Arial" w:cs="Arial"/>
          <w:sz w:val="20"/>
          <w:szCs w:val="20"/>
        </w:rPr>
        <w:t xml:space="preserve"> our Agricultural Implement Technology. Kverneland Group offers an innovative range of soil and seeding equipment, forage and bale equipment, spreading, spraying, electronic solutions and digital farm services for agricultural tractors and implements. For more information on Kverneland Group, visit </w:t>
      </w:r>
      <w:hyperlink r:id="rId12" w:history="1">
        <w:r w:rsidRPr="008A41AD">
          <w:rPr>
            <w:rStyle w:val="Hyperlink"/>
            <w:rFonts w:ascii="Arial" w:hAnsi="Arial" w:cs="Arial"/>
            <w:sz w:val="20"/>
            <w:szCs w:val="20"/>
          </w:rPr>
          <w:t>www.kvernelandgroup.com</w:t>
        </w:r>
      </w:hyperlink>
      <w:r w:rsidRPr="00D34B84">
        <w:rPr>
          <w:rFonts w:ascii="Arial" w:hAnsi="Arial" w:cs="Arial"/>
          <w:sz w:val="20"/>
          <w:szCs w:val="20"/>
        </w:rPr>
        <w:t xml:space="preserve"> </w:t>
      </w: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p>
    <w:p w:rsidR="00C923A0" w:rsidRPr="00D85D34" w:rsidRDefault="00C923A0" w:rsidP="00C923A0">
      <w:pPr>
        <w:spacing w:after="0" w:line="240" w:lineRule="auto"/>
        <w:jc w:val="center"/>
        <w:rPr>
          <w:rFonts w:ascii="Arial" w:eastAsia="Times New Roman" w:hAnsi="Arial" w:cs="Arial"/>
        </w:rPr>
      </w:pPr>
      <w:r w:rsidRPr="00D85D34">
        <w:rPr>
          <w:rFonts w:ascii="Arial" w:eastAsia="Times New Roman" w:hAnsi="Arial" w:cs="Arial"/>
        </w:rPr>
        <w:t>- - END - -</w:t>
      </w:r>
    </w:p>
    <w:p w:rsidR="00C923A0" w:rsidRDefault="00C923A0" w:rsidP="00C923A0">
      <w:pPr>
        <w:spacing w:after="0" w:line="240" w:lineRule="auto"/>
        <w:jc w:val="center"/>
        <w:rPr>
          <w:rFonts w:ascii="Arial" w:eastAsia="Times New Roman" w:hAnsi="Arial" w:cs="Arial"/>
        </w:rPr>
      </w:pPr>
    </w:p>
    <w:p w:rsidR="00EF3A50" w:rsidRPr="000B642B" w:rsidRDefault="000B642B" w:rsidP="0020379B">
      <w:pPr>
        <w:rPr>
          <w:rFonts w:ascii="Arial" w:hAnsi="Arial" w:cs="Arial"/>
          <w:highlight w:val="yellow"/>
          <w:u w:val="single"/>
        </w:rPr>
      </w:pPr>
      <w:r>
        <w:rPr>
          <w:rFonts w:ascii="Arial" w:hAnsi="Arial" w:cs="Arial"/>
          <w:u w:val="single"/>
        </w:rPr>
        <w:br/>
      </w:r>
      <w:r w:rsidR="00F11C28">
        <w:rPr>
          <w:noProof/>
          <w:lang w:val="de-DE" w:eastAsia="de-DE"/>
        </w:rPr>
        <w:pict>
          <v:shape id="_x0000_i1026" type="#_x0000_t75" style="width:100.5pt;height:75.5pt">
            <v:imagedata r:id="rId13" o:title="Youtube_Helios"/>
          </v:shape>
        </w:pict>
      </w:r>
      <w:r>
        <w:rPr>
          <w:rFonts w:ascii="Arial" w:hAnsi="Arial" w:cs="Arial"/>
          <w:highlight w:val="yellow"/>
          <w:u w:val="single"/>
        </w:rPr>
        <w:br/>
      </w:r>
      <w:hyperlink r:id="rId14" w:history="1">
        <w:r w:rsidR="00EF3A50">
          <w:rPr>
            <w:rStyle w:val="Hyperlink"/>
            <w:rFonts w:ascii="Calibri" w:hAnsi="Calibri" w:cs="Calibri"/>
          </w:rPr>
          <w:t xml:space="preserve">Kverneland </w:t>
        </w:r>
        <w:proofErr w:type="spellStart"/>
        <w:r w:rsidR="00EF3A50">
          <w:rPr>
            <w:rStyle w:val="Hyperlink"/>
            <w:rFonts w:ascii="Calibri" w:hAnsi="Calibri" w:cs="Calibri"/>
          </w:rPr>
          <w:t>Helios_youtube</w:t>
        </w:r>
        <w:proofErr w:type="spellEnd"/>
      </w:hyperlink>
    </w:p>
    <w:p w:rsidR="000B642B" w:rsidRDefault="000B642B" w:rsidP="00C923A0">
      <w:pPr>
        <w:spacing w:after="0" w:line="240" w:lineRule="auto"/>
        <w:rPr>
          <w:rFonts w:ascii="Arial" w:eastAsia="Times New Roman" w:hAnsi="Arial" w:cs="Arial"/>
          <w:u w:val="single"/>
        </w:rPr>
      </w:pPr>
    </w:p>
    <w:p w:rsidR="005F2CF7" w:rsidRDefault="005F2CF7" w:rsidP="00C923A0">
      <w:pPr>
        <w:spacing w:after="0" w:line="240" w:lineRule="auto"/>
        <w:rPr>
          <w:rFonts w:ascii="Arial" w:eastAsia="Times New Roman" w:hAnsi="Arial" w:cs="Arial"/>
          <w:u w:val="single"/>
        </w:rPr>
      </w:pPr>
      <w:r>
        <w:rPr>
          <w:rFonts w:ascii="Arial" w:eastAsia="Times New Roman" w:hAnsi="Arial" w:cs="Arial"/>
          <w:u w:val="single"/>
        </w:rPr>
        <w:t xml:space="preserve">Download </w:t>
      </w:r>
      <w:proofErr w:type="gramStart"/>
      <w:r>
        <w:rPr>
          <w:rFonts w:ascii="Arial" w:eastAsia="Times New Roman" w:hAnsi="Arial" w:cs="Arial"/>
          <w:u w:val="single"/>
        </w:rPr>
        <w:t>high resolution</w:t>
      </w:r>
      <w:proofErr w:type="gramEnd"/>
      <w:r>
        <w:rPr>
          <w:rFonts w:ascii="Arial" w:eastAsia="Times New Roman" w:hAnsi="Arial" w:cs="Arial"/>
          <w:u w:val="single"/>
        </w:rPr>
        <w:t xml:space="preserve"> images</w:t>
      </w:r>
    </w:p>
    <w:p w:rsidR="00CE2463" w:rsidRDefault="000B642B" w:rsidP="007D42B6">
      <w:pPr>
        <w:rPr>
          <w:rFonts w:ascii="Arial" w:hAnsi="Arial" w:cs="Arial"/>
          <w:highlight w:val="yellow"/>
          <w:u w:val="single"/>
        </w:rPr>
      </w:pPr>
      <w:r>
        <w:rPr>
          <w:rFonts w:ascii="Arial" w:eastAsia="Times New Roman" w:hAnsi="Arial" w:cs="Arial"/>
          <w:u w:val="single"/>
        </w:rPr>
        <w:br/>
      </w:r>
      <w:r w:rsidR="00CE2463" w:rsidRPr="00CE2463">
        <w:rPr>
          <w:rFonts w:ascii="Arial" w:hAnsi="Arial" w:cs="Arial"/>
          <w:noProof/>
          <w:u w:val="single"/>
          <w:lang w:val="nb-NO" w:eastAsia="nb-NO"/>
        </w:rPr>
        <w:drawing>
          <wp:inline distT="0" distB="0" distL="0" distR="0" wp14:anchorId="2A071129" wp14:editId="27D708BD">
            <wp:extent cx="1307641" cy="989965"/>
            <wp:effectExtent l="0" t="0" r="6985" b="63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48590" cy="1020966"/>
                    </a:xfrm>
                    <a:prstGeom prst="rect">
                      <a:avLst/>
                    </a:prstGeom>
                  </pic:spPr>
                </pic:pic>
              </a:graphicData>
            </a:graphic>
          </wp:inline>
        </w:drawing>
      </w:r>
      <w:r>
        <w:rPr>
          <w:rFonts w:ascii="Arial" w:hAnsi="Arial" w:cs="Arial"/>
          <w:u w:val="single"/>
        </w:rPr>
        <w:br/>
      </w:r>
      <w:hyperlink r:id="rId16" w:history="1">
        <w:r w:rsidR="00CE2463" w:rsidRPr="00CE2463">
          <w:rPr>
            <w:rStyle w:val="Hyperlink"/>
            <w:i/>
          </w:rPr>
          <w:t>Kverneland-Helios 2060F field work (image 1)</w:t>
        </w:r>
      </w:hyperlink>
    </w:p>
    <w:p w:rsidR="00863467" w:rsidRDefault="00F33544" w:rsidP="00F33544">
      <w:pPr>
        <w:spacing w:after="0" w:line="240" w:lineRule="auto"/>
        <w:rPr>
          <w:rFonts w:ascii="Arial" w:hAnsi="Arial" w:cs="Arial"/>
          <w:u w:val="single"/>
        </w:rPr>
      </w:pPr>
      <w:r w:rsidRPr="00F33544">
        <w:rPr>
          <w:noProof/>
          <w:lang w:val="nb-NO" w:eastAsia="nb-NO"/>
        </w:rPr>
        <w:lastRenderedPageBreak/>
        <w:drawing>
          <wp:inline distT="0" distB="0" distL="0" distR="0" wp14:anchorId="773BCCD7" wp14:editId="173D0F51">
            <wp:extent cx="1127125" cy="676275"/>
            <wp:effectExtent l="19050" t="19050" r="15875" b="2857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27307" cy="676384"/>
                    </a:xfrm>
                    <a:prstGeom prst="rect">
                      <a:avLst/>
                    </a:prstGeom>
                    <a:ln>
                      <a:solidFill>
                        <a:srgbClr val="000000"/>
                      </a:solidFill>
                    </a:ln>
                  </pic:spPr>
                </pic:pic>
              </a:graphicData>
            </a:graphic>
          </wp:inline>
        </w:drawing>
      </w:r>
      <w:r w:rsidR="000B642B">
        <w:rPr>
          <w:rFonts w:ascii="Arial" w:hAnsi="Arial" w:cs="Arial"/>
          <w:u w:val="single"/>
        </w:rPr>
        <w:br/>
      </w:r>
      <w:hyperlink r:id="rId18" w:history="1">
        <w:r w:rsidR="00863467" w:rsidRPr="00863467">
          <w:rPr>
            <w:rStyle w:val="Hyperlink"/>
            <w:rFonts w:ascii="Arial" w:hAnsi="Arial" w:cs="Arial"/>
            <w:i/>
          </w:rPr>
          <w:t>The Helios concept with rotary driven star-wheel design</w:t>
        </w:r>
        <w:r w:rsidR="00863467">
          <w:rPr>
            <w:rStyle w:val="Hyperlink"/>
            <w:rFonts w:ascii="Arial" w:hAnsi="Arial" w:cs="Arial"/>
          </w:rPr>
          <w:t xml:space="preserve"> (image 2)</w:t>
        </w:r>
      </w:hyperlink>
    </w:p>
    <w:p w:rsidR="00F33544" w:rsidRDefault="00F33544" w:rsidP="00F33544">
      <w:pPr>
        <w:spacing w:after="0" w:line="240" w:lineRule="auto"/>
        <w:rPr>
          <w:rFonts w:ascii="Arial" w:eastAsia="Times New Roman" w:hAnsi="Arial" w:cs="Arial"/>
        </w:rPr>
      </w:pPr>
      <w:r>
        <w:rPr>
          <w:rFonts w:ascii="Arial" w:eastAsia="Times New Roman" w:hAnsi="Arial" w:cs="Arial"/>
        </w:rPr>
        <w:t xml:space="preserve"> </w:t>
      </w:r>
    </w:p>
    <w:p w:rsidR="005F2CF7" w:rsidRPr="000B642B" w:rsidRDefault="000B642B" w:rsidP="005F2CF7">
      <w:pPr>
        <w:rPr>
          <w:rFonts w:ascii="Arial" w:hAnsi="Arial" w:cs="Arial"/>
        </w:rPr>
      </w:pPr>
      <w:r>
        <w:rPr>
          <w:rFonts w:ascii="Arial" w:hAnsi="Arial" w:cs="Arial"/>
        </w:rPr>
        <w:br/>
      </w:r>
      <w:r>
        <w:rPr>
          <w:rFonts w:ascii="Arial" w:hAnsi="Arial" w:cs="Arial"/>
        </w:rPr>
        <w:br/>
      </w:r>
    </w:p>
    <w:p w:rsidR="005F2CF7" w:rsidRDefault="005F2CF7" w:rsidP="00C923A0">
      <w:pPr>
        <w:spacing w:after="0" w:line="240" w:lineRule="auto"/>
        <w:rPr>
          <w:rFonts w:ascii="Arial" w:eastAsia="Times New Roman" w:hAnsi="Arial" w:cs="Arial"/>
          <w:u w:val="single"/>
        </w:rPr>
      </w:pPr>
    </w:p>
    <w:p w:rsidR="00C923A0" w:rsidRPr="00D85D34" w:rsidRDefault="00C923A0" w:rsidP="00C923A0">
      <w:pPr>
        <w:spacing w:after="0" w:line="240" w:lineRule="auto"/>
        <w:jc w:val="center"/>
        <w:rPr>
          <w:rFonts w:ascii="Arial" w:eastAsia="Times New Roman" w:hAnsi="Arial" w:cs="Arial"/>
        </w:rPr>
      </w:pPr>
    </w:p>
    <w:p w:rsidR="00C923A0" w:rsidRPr="00B62B17" w:rsidRDefault="00C923A0" w:rsidP="00C923A0">
      <w:pPr>
        <w:spacing w:after="0" w:line="240" w:lineRule="auto"/>
        <w:rPr>
          <w:rFonts w:ascii="Arial" w:eastAsia="Times New Roman" w:hAnsi="Arial" w:cs="Arial"/>
          <w:b/>
        </w:rPr>
      </w:pPr>
      <w:r w:rsidRPr="00B62B17">
        <w:rPr>
          <w:rFonts w:ascii="Arial" w:eastAsia="Times New Roman" w:hAnsi="Arial" w:cs="Arial"/>
          <w:b/>
        </w:rPr>
        <w:t>For Details, Contact:</w:t>
      </w:r>
    </w:p>
    <w:p w:rsidR="00C923A0" w:rsidRPr="00D85D34" w:rsidRDefault="00C923A0" w:rsidP="00C923A0">
      <w:pPr>
        <w:spacing w:after="0" w:line="240" w:lineRule="auto"/>
        <w:rPr>
          <w:rFonts w:ascii="Arial" w:eastAsia="Times New Roman" w:hAnsi="Arial" w:cs="Arial"/>
        </w:rPr>
      </w:pPr>
    </w:p>
    <w:p w:rsidR="005915A6" w:rsidRPr="00210657" w:rsidRDefault="00210657" w:rsidP="00210657">
      <w:pPr>
        <w:rPr>
          <w:rFonts w:ascii="Arial" w:hAnsi="Arial" w:cs="Arial"/>
          <w:lang w:val="de-DE"/>
        </w:rPr>
      </w:pPr>
      <w:r w:rsidRPr="00210657">
        <w:rPr>
          <w:rFonts w:ascii="Arial" w:hAnsi="Arial" w:cs="Arial"/>
          <w:lang w:val="de-DE"/>
        </w:rPr>
        <w:t xml:space="preserve">Carl </w:t>
      </w:r>
      <w:proofErr w:type="spellStart"/>
      <w:r w:rsidRPr="00210657">
        <w:rPr>
          <w:rFonts w:ascii="Arial" w:hAnsi="Arial" w:cs="Arial"/>
          <w:lang w:val="de-DE"/>
        </w:rPr>
        <w:t>Thestrup</w:t>
      </w:r>
      <w:proofErr w:type="spellEnd"/>
      <w:r w:rsidRPr="00210657">
        <w:rPr>
          <w:rFonts w:ascii="Arial" w:hAnsi="Arial" w:cs="Arial"/>
          <w:lang w:val="de-DE"/>
        </w:rPr>
        <w:br/>
        <w:t>011-8000 809 / 070-812 21 37</w:t>
      </w:r>
      <w:r w:rsidRPr="00210657">
        <w:rPr>
          <w:rFonts w:ascii="Arial" w:hAnsi="Arial" w:cs="Arial"/>
          <w:lang w:val="de-DE"/>
        </w:rPr>
        <w:br/>
        <w:t>carl.thestrup@kvernelandgroup.com</w:t>
      </w:r>
    </w:p>
    <w:tbl>
      <w:tblPr>
        <w:tblW w:w="9062" w:type="dxa"/>
        <w:tblLook w:val="04A0" w:firstRow="1" w:lastRow="0" w:firstColumn="1" w:lastColumn="0" w:noHBand="0" w:noVBand="1"/>
      </w:tblPr>
      <w:tblGrid>
        <w:gridCol w:w="1132"/>
        <w:gridCol w:w="1133"/>
        <w:gridCol w:w="1133"/>
        <w:gridCol w:w="1133"/>
        <w:gridCol w:w="1132"/>
        <w:gridCol w:w="1133"/>
        <w:gridCol w:w="1133"/>
        <w:gridCol w:w="1133"/>
      </w:tblGrid>
      <w:tr w:rsidR="00F00CFD" w:rsidRPr="0034262D" w:rsidTr="0046082F">
        <w:tc>
          <w:tcPr>
            <w:tcW w:w="6796" w:type="dxa"/>
            <w:gridSpan w:val="6"/>
            <w:shd w:val="clear" w:color="auto" w:fill="auto"/>
          </w:tcPr>
          <w:p w:rsidR="003B325D" w:rsidRPr="00A04C1A" w:rsidRDefault="003B325D" w:rsidP="005915A6">
            <w:pPr>
              <w:spacing w:after="0" w:line="240" w:lineRule="auto"/>
              <w:rPr>
                <w:rFonts w:ascii="Arial" w:hAnsi="Arial" w:cs="Arial"/>
                <w:b/>
                <w:noProof/>
                <w:sz w:val="14"/>
                <w:szCs w:val="16"/>
              </w:rPr>
            </w:pPr>
          </w:p>
        </w:tc>
        <w:tc>
          <w:tcPr>
            <w:tcW w:w="2266" w:type="dxa"/>
            <w:gridSpan w:val="2"/>
            <w:shd w:val="clear" w:color="auto" w:fill="auto"/>
          </w:tcPr>
          <w:p w:rsidR="00F00CFD" w:rsidRPr="00A04C1A" w:rsidRDefault="00F00CFD" w:rsidP="005915A6">
            <w:pPr>
              <w:spacing w:after="0" w:line="240" w:lineRule="auto"/>
              <w:rPr>
                <w:rFonts w:ascii="Arial" w:hAnsi="Arial" w:cs="Arial"/>
                <w:b/>
                <w:noProof/>
                <w:sz w:val="14"/>
                <w:szCs w:val="16"/>
              </w:rPr>
            </w:pPr>
          </w:p>
        </w:tc>
      </w:tr>
      <w:tr w:rsidR="00F00CFD" w:rsidRPr="0034262D" w:rsidTr="0046082F">
        <w:tc>
          <w:tcPr>
            <w:tcW w:w="1132" w:type="dxa"/>
            <w:shd w:val="clear" w:color="auto" w:fill="auto"/>
          </w:tcPr>
          <w:p w:rsidR="00F00CFD" w:rsidRPr="0034262D" w:rsidRDefault="00F00CFD" w:rsidP="005915A6">
            <w:pPr>
              <w:spacing w:after="0" w:line="240" w:lineRule="auto"/>
              <w:rPr>
                <w:rFonts w:ascii="Arial" w:hAnsi="Arial" w:cs="Arial"/>
                <w:b/>
                <w:noProof/>
              </w:rPr>
            </w:pPr>
          </w:p>
        </w:tc>
        <w:tc>
          <w:tcPr>
            <w:tcW w:w="1133" w:type="dxa"/>
            <w:shd w:val="clear" w:color="auto" w:fill="auto"/>
          </w:tcPr>
          <w:p w:rsidR="00F00CFD" w:rsidRPr="0034262D" w:rsidRDefault="00F00CFD" w:rsidP="005915A6">
            <w:pPr>
              <w:spacing w:after="0" w:line="240" w:lineRule="auto"/>
              <w:rPr>
                <w:rFonts w:ascii="Arial" w:hAnsi="Arial" w:cs="Arial"/>
                <w:b/>
                <w:noProof/>
              </w:rPr>
            </w:pPr>
          </w:p>
        </w:tc>
        <w:tc>
          <w:tcPr>
            <w:tcW w:w="1133" w:type="dxa"/>
            <w:shd w:val="clear" w:color="auto" w:fill="auto"/>
          </w:tcPr>
          <w:p w:rsidR="00F00CFD" w:rsidRPr="0034262D" w:rsidRDefault="00F00CFD" w:rsidP="005915A6">
            <w:pPr>
              <w:spacing w:after="0" w:line="240" w:lineRule="auto"/>
              <w:rPr>
                <w:rFonts w:ascii="Arial" w:hAnsi="Arial" w:cs="Arial"/>
                <w:b/>
                <w:noProof/>
              </w:rPr>
            </w:pPr>
          </w:p>
        </w:tc>
        <w:tc>
          <w:tcPr>
            <w:tcW w:w="1133" w:type="dxa"/>
            <w:shd w:val="clear" w:color="auto" w:fill="auto"/>
          </w:tcPr>
          <w:p w:rsidR="00F00CFD" w:rsidRPr="0034262D" w:rsidRDefault="00F00CFD" w:rsidP="005915A6">
            <w:pPr>
              <w:spacing w:after="0" w:line="240" w:lineRule="auto"/>
              <w:rPr>
                <w:rFonts w:ascii="Arial" w:hAnsi="Arial" w:cs="Arial"/>
                <w:b/>
                <w:noProof/>
              </w:rPr>
            </w:pPr>
          </w:p>
        </w:tc>
        <w:tc>
          <w:tcPr>
            <w:tcW w:w="1132" w:type="dxa"/>
            <w:shd w:val="clear" w:color="auto" w:fill="auto"/>
          </w:tcPr>
          <w:p w:rsidR="00F00CFD" w:rsidRPr="0034262D" w:rsidRDefault="00F00CFD" w:rsidP="005915A6">
            <w:pPr>
              <w:spacing w:after="0" w:line="240" w:lineRule="auto"/>
              <w:rPr>
                <w:rFonts w:ascii="Arial" w:hAnsi="Arial" w:cs="Arial"/>
                <w:b/>
                <w:noProof/>
              </w:rPr>
            </w:pPr>
          </w:p>
        </w:tc>
        <w:tc>
          <w:tcPr>
            <w:tcW w:w="1133" w:type="dxa"/>
            <w:shd w:val="clear" w:color="auto" w:fill="auto"/>
          </w:tcPr>
          <w:p w:rsidR="00F00CFD" w:rsidRPr="0034262D" w:rsidRDefault="00F00CFD" w:rsidP="005915A6">
            <w:pPr>
              <w:spacing w:after="0" w:line="240" w:lineRule="auto"/>
              <w:rPr>
                <w:rFonts w:ascii="Arial" w:hAnsi="Arial" w:cs="Arial"/>
                <w:b/>
                <w:noProof/>
                <w:lang w:val="de-DE" w:eastAsia="de-DE"/>
              </w:rPr>
            </w:pPr>
          </w:p>
        </w:tc>
        <w:tc>
          <w:tcPr>
            <w:tcW w:w="1133" w:type="dxa"/>
            <w:shd w:val="clear" w:color="auto" w:fill="auto"/>
          </w:tcPr>
          <w:p w:rsidR="00F00CFD" w:rsidRPr="0034262D" w:rsidRDefault="00F00CFD" w:rsidP="005915A6">
            <w:pPr>
              <w:spacing w:after="0" w:line="240" w:lineRule="auto"/>
              <w:rPr>
                <w:rFonts w:ascii="Arial" w:hAnsi="Arial" w:cs="Arial"/>
                <w:b/>
                <w:noProof/>
                <w:lang w:val="de-DE" w:eastAsia="de-DE"/>
              </w:rPr>
            </w:pPr>
          </w:p>
        </w:tc>
        <w:tc>
          <w:tcPr>
            <w:tcW w:w="1133" w:type="dxa"/>
            <w:shd w:val="clear" w:color="auto" w:fill="auto"/>
          </w:tcPr>
          <w:p w:rsidR="00F00CFD" w:rsidRPr="0034262D" w:rsidRDefault="00F00CFD" w:rsidP="005915A6">
            <w:pPr>
              <w:spacing w:after="0" w:line="240" w:lineRule="auto"/>
              <w:rPr>
                <w:rFonts w:ascii="Arial" w:hAnsi="Arial" w:cs="Arial"/>
                <w:b/>
                <w:noProof/>
                <w:lang w:val="de-DE" w:eastAsia="de-DE"/>
              </w:rPr>
            </w:pPr>
          </w:p>
        </w:tc>
      </w:tr>
    </w:tbl>
    <w:p w:rsidR="005915A6" w:rsidRDefault="005915A6" w:rsidP="005915A6">
      <w:pPr>
        <w:rPr>
          <w:rFonts w:ascii="Arial" w:hAnsi="Arial" w:cs="Arial"/>
          <w:b/>
        </w:rPr>
      </w:pPr>
    </w:p>
    <w:tbl>
      <w:tblPr>
        <w:tblW w:w="10031" w:type="dxa"/>
        <w:tblInd w:w="-108" w:type="dxa"/>
        <w:tblLook w:val="04A0" w:firstRow="1" w:lastRow="0" w:firstColumn="1" w:lastColumn="0" w:noHBand="0" w:noVBand="1"/>
      </w:tblPr>
      <w:tblGrid>
        <w:gridCol w:w="67"/>
        <w:gridCol w:w="716"/>
        <w:gridCol w:w="931"/>
        <w:gridCol w:w="785"/>
        <w:gridCol w:w="1459"/>
        <w:gridCol w:w="785"/>
        <w:gridCol w:w="1110"/>
        <w:gridCol w:w="785"/>
        <w:gridCol w:w="362"/>
        <w:gridCol w:w="566"/>
        <w:gridCol w:w="786"/>
        <w:gridCol w:w="861"/>
        <w:gridCol w:w="818"/>
      </w:tblGrid>
      <w:tr w:rsidR="003B325D" w:rsidRPr="0034262D" w:rsidTr="0058602C">
        <w:trPr>
          <w:gridBefore w:val="1"/>
          <w:gridAfter w:val="1"/>
          <w:wBefore w:w="67" w:type="dxa"/>
          <w:wAfter w:w="818" w:type="dxa"/>
          <w:trHeight w:val="213"/>
        </w:trPr>
        <w:tc>
          <w:tcPr>
            <w:tcW w:w="6933" w:type="dxa"/>
            <w:gridSpan w:val="8"/>
            <w:shd w:val="clear" w:color="auto" w:fill="auto"/>
          </w:tcPr>
          <w:p w:rsidR="003B325D" w:rsidRPr="00A04C1A" w:rsidRDefault="003B325D" w:rsidP="0058602C">
            <w:pPr>
              <w:rPr>
                <w:rFonts w:ascii="Arial" w:hAnsi="Arial" w:cs="Arial"/>
                <w:b/>
                <w:noProof/>
                <w:sz w:val="14"/>
                <w:szCs w:val="16"/>
              </w:rPr>
            </w:pPr>
            <w:r w:rsidRPr="00A04C1A">
              <w:rPr>
                <w:rFonts w:ascii="Arial" w:hAnsi="Arial" w:cs="Arial"/>
                <w:b/>
                <w:noProof/>
                <w:sz w:val="14"/>
                <w:szCs w:val="16"/>
              </w:rPr>
              <w:t>Kverneland on Social Media</w:t>
            </w:r>
          </w:p>
        </w:tc>
        <w:tc>
          <w:tcPr>
            <w:tcW w:w="2213" w:type="dxa"/>
            <w:gridSpan w:val="3"/>
            <w:shd w:val="clear" w:color="auto" w:fill="auto"/>
          </w:tcPr>
          <w:p w:rsidR="003B325D" w:rsidRPr="00A04C1A" w:rsidRDefault="003B325D" w:rsidP="0058602C">
            <w:pPr>
              <w:rPr>
                <w:rFonts w:ascii="Arial" w:hAnsi="Arial" w:cs="Arial"/>
                <w:b/>
                <w:noProof/>
                <w:sz w:val="14"/>
                <w:szCs w:val="16"/>
              </w:rPr>
            </w:pPr>
          </w:p>
        </w:tc>
      </w:tr>
      <w:tr w:rsidR="003B325D" w:rsidRPr="00E577A2" w:rsidTr="0058602C">
        <w:trPr>
          <w:trHeight w:val="827"/>
        </w:trPr>
        <w:tc>
          <w:tcPr>
            <w:tcW w:w="783" w:type="dxa"/>
            <w:gridSpan w:val="2"/>
            <w:shd w:val="clear" w:color="auto" w:fill="auto"/>
            <w:vAlign w:val="bottom"/>
          </w:tcPr>
          <w:p w:rsidR="003B325D" w:rsidRDefault="003B325D" w:rsidP="0058602C">
            <w:pPr>
              <w:rPr>
                <w:rFonts w:ascii="Arial" w:hAnsi="Arial" w:cs="Arial"/>
                <w:b/>
                <w:noProof/>
                <w:sz w:val="14"/>
                <w:szCs w:val="14"/>
              </w:rPr>
            </w:pPr>
          </w:p>
          <w:p w:rsidR="003B325D" w:rsidRPr="00E577A2" w:rsidRDefault="003B325D" w:rsidP="0058602C">
            <w:pPr>
              <w:rPr>
                <w:rFonts w:ascii="Arial" w:hAnsi="Arial" w:cs="Arial"/>
                <w:b/>
                <w:noProof/>
                <w:sz w:val="14"/>
                <w:szCs w:val="14"/>
              </w:rPr>
            </w:pPr>
            <w:r w:rsidRPr="00E577A2">
              <w:rPr>
                <w:rFonts w:ascii="Arial" w:hAnsi="Arial" w:cs="Arial"/>
                <w:noProof/>
                <w:sz w:val="14"/>
                <w:szCs w:val="14"/>
                <w:lang w:val="nb-NO" w:eastAsia="nb-NO"/>
              </w:rPr>
              <w:drawing>
                <wp:anchor distT="0" distB="0" distL="114300" distR="114300" simplePos="0" relativeHeight="251663360" behindDoc="0" locked="0" layoutInCell="1" allowOverlap="1" wp14:anchorId="7DCB08B4" wp14:editId="7119EF14">
                  <wp:simplePos x="0" y="0"/>
                  <wp:positionH relativeFrom="margin">
                    <wp:posOffset>4445</wp:posOffset>
                  </wp:positionH>
                  <wp:positionV relativeFrom="margin">
                    <wp:posOffset>34290</wp:posOffset>
                  </wp:positionV>
                  <wp:extent cx="361315" cy="361315"/>
                  <wp:effectExtent l="0" t="0" r="0" b="0"/>
                  <wp:wrapSquare wrapText="bothSides"/>
                  <wp:docPr id="16" name="Picture 16" descr="2020-07-30_SocialMediaIcons_RGB_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20-07-30_SocialMediaIcons_RGB_Faceboo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31" w:type="dxa"/>
            <w:shd w:val="clear" w:color="auto" w:fill="auto"/>
          </w:tcPr>
          <w:p w:rsidR="003B325D" w:rsidRPr="009056EF" w:rsidRDefault="003B325D" w:rsidP="0058602C">
            <w:pPr>
              <w:rPr>
                <w:rFonts w:ascii="Arial" w:hAnsi="Arial" w:cs="Arial"/>
                <w:noProof/>
                <w:color w:val="0000FF"/>
                <w:sz w:val="14"/>
                <w:szCs w:val="14"/>
                <w:u w:val="single"/>
              </w:rPr>
            </w:pPr>
            <w:r>
              <w:rPr>
                <w:rFonts w:ascii="Arial" w:hAnsi="Arial" w:cs="Arial"/>
                <w:noProof/>
                <w:sz w:val="14"/>
                <w:szCs w:val="14"/>
              </w:rPr>
              <w:br/>
            </w:r>
            <w:hyperlink r:id="rId20" w:history="1">
              <w:r w:rsidRPr="00E577A2">
                <w:rPr>
                  <w:rStyle w:val="Hyperlink"/>
                  <w:rFonts w:ascii="Arial" w:hAnsi="Arial" w:cs="Arial"/>
                  <w:noProof/>
                  <w:sz w:val="14"/>
                  <w:szCs w:val="14"/>
                </w:rPr>
                <w:t>Kverneland</w:t>
              </w:r>
            </w:hyperlink>
          </w:p>
        </w:tc>
        <w:tc>
          <w:tcPr>
            <w:tcW w:w="785" w:type="dxa"/>
            <w:shd w:val="clear" w:color="auto" w:fill="auto"/>
            <w:vAlign w:val="center"/>
          </w:tcPr>
          <w:p w:rsidR="003B325D" w:rsidRDefault="003B325D" w:rsidP="0058602C">
            <w:pPr>
              <w:rPr>
                <w:rFonts w:ascii="Arial" w:hAnsi="Arial" w:cs="Arial"/>
                <w:b/>
                <w:noProof/>
                <w:sz w:val="14"/>
                <w:szCs w:val="14"/>
              </w:rPr>
            </w:pPr>
          </w:p>
          <w:p w:rsidR="003B325D" w:rsidRPr="00E577A2" w:rsidRDefault="003B325D" w:rsidP="0058602C">
            <w:pPr>
              <w:rPr>
                <w:rFonts w:ascii="Arial" w:hAnsi="Arial" w:cs="Arial"/>
                <w:b/>
                <w:noProof/>
                <w:sz w:val="14"/>
                <w:szCs w:val="14"/>
              </w:rPr>
            </w:pPr>
            <w:r w:rsidRPr="00E577A2">
              <w:rPr>
                <w:rFonts w:ascii="Arial" w:hAnsi="Arial" w:cs="Arial"/>
                <w:noProof/>
                <w:sz w:val="14"/>
                <w:szCs w:val="14"/>
                <w:lang w:val="nb-NO" w:eastAsia="nb-NO"/>
              </w:rPr>
              <w:drawing>
                <wp:anchor distT="0" distB="0" distL="114300" distR="114300" simplePos="0" relativeHeight="251659264" behindDoc="0" locked="0" layoutInCell="1" allowOverlap="1" wp14:anchorId="0AF5BEB1" wp14:editId="10A1397C">
                  <wp:simplePos x="0" y="0"/>
                  <wp:positionH relativeFrom="margin">
                    <wp:align>left</wp:align>
                  </wp:positionH>
                  <wp:positionV relativeFrom="margin">
                    <wp:align>top</wp:align>
                  </wp:positionV>
                  <wp:extent cx="361315" cy="361315"/>
                  <wp:effectExtent l="0" t="0" r="0" b="0"/>
                  <wp:wrapSquare wrapText="bothSides"/>
                  <wp:docPr id="23" name="Picture 23" descr="2020-07-30_SocialMediaIcons_RGB_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020-07-30_SocialMediaIcons_RGB_Twitt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459" w:type="dxa"/>
            <w:shd w:val="clear" w:color="auto" w:fill="auto"/>
          </w:tcPr>
          <w:p w:rsidR="003B325D" w:rsidRPr="009056EF" w:rsidRDefault="003B325D" w:rsidP="0058602C">
            <w:pPr>
              <w:rPr>
                <w:rFonts w:ascii="Arial" w:hAnsi="Arial" w:cs="Arial"/>
                <w:noProof/>
                <w:color w:val="0000FF"/>
                <w:sz w:val="14"/>
                <w:szCs w:val="14"/>
                <w:u w:val="single"/>
              </w:rPr>
            </w:pPr>
            <w:r>
              <w:rPr>
                <w:rFonts w:ascii="Arial" w:hAnsi="Arial" w:cs="Arial"/>
                <w:noProof/>
                <w:sz w:val="14"/>
                <w:szCs w:val="14"/>
              </w:rPr>
              <w:br/>
            </w:r>
            <w:hyperlink r:id="rId22" w:history="1">
              <w:r w:rsidRPr="00E577A2">
                <w:rPr>
                  <w:rStyle w:val="Hyperlink"/>
                  <w:rFonts w:ascii="Arial" w:hAnsi="Arial" w:cs="Arial"/>
                  <w:noProof/>
                  <w:sz w:val="14"/>
                  <w:szCs w:val="14"/>
                </w:rPr>
                <w:t>@KvernelandGroup</w:t>
              </w:r>
            </w:hyperlink>
          </w:p>
        </w:tc>
        <w:tc>
          <w:tcPr>
            <w:tcW w:w="785" w:type="dxa"/>
            <w:shd w:val="clear" w:color="auto" w:fill="auto"/>
            <w:vAlign w:val="center"/>
          </w:tcPr>
          <w:p w:rsidR="003B325D" w:rsidRDefault="003B325D" w:rsidP="0058602C">
            <w:pPr>
              <w:rPr>
                <w:rFonts w:ascii="Arial" w:hAnsi="Arial" w:cs="Arial"/>
                <w:b/>
                <w:noProof/>
                <w:sz w:val="14"/>
                <w:szCs w:val="14"/>
              </w:rPr>
            </w:pPr>
          </w:p>
          <w:p w:rsidR="003B325D" w:rsidRPr="00E577A2" w:rsidRDefault="003B325D" w:rsidP="0058602C">
            <w:pPr>
              <w:rPr>
                <w:rFonts w:ascii="Arial" w:hAnsi="Arial" w:cs="Arial"/>
                <w:b/>
                <w:noProof/>
                <w:sz w:val="14"/>
                <w:szCs w:val="14"/>
              </w:rPr>
            </w:pPr>
            <w:r w:rsidRPr="00E577A2">
              <w:rPr>
                <w:rFonts w:ascii="Arial" w:hAnsi="Arial" w:cs="Arial"/>
                <w:noProof/>
                <w:sz w:val="14"/>
                <w:szCs w:val="14"/>
                <w:lang w:val="nb-NO" w:eastAsia="nb-NO"/>
              </w:rPr>
              <w:drawing>
                <wp:anchor distT="0" distB="0" distL="114300" distR="114300" simplePos="0" relativeHeight="251660288" behindDoc="0" locked="0" layoutInCell="1" allowOverlap="1" wp14:anchorId="142711D5" wp14:editId="39E3CC4E">
                  <wp:simplePos x="0" y="0"/>
                  <wp:positionH relativeFrom="margin">
                    <wp:align>left</wp:align>
                  </wp:positionH>
                  <wp:positionV relativeFrom="margin">
                    <wp:align>top</wp:align>
                  </wp:positionV>
                  <wp:extent cx="361315" cy="361315"/>
                  <wp:effectExtent l="0" t="0" r="0" b="0"/>
                  <wp:wrapSquare wrapText="bothSides"/>
                  <wp:docPr id="24" name="Picture 24" descr="2020-07-30_SocialMediaIcons_RGB_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20-07-30_SocialMediaIcons_RGB_YouTub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10" w:type="dxa"/>
            <w:shd w:val="clear" w:color="auto" w:fill="auto"/>
          </w:tcPr>
          <w:p w:rsidR="003B325D" w:rsidRPr="009056EF" w:rsidRDefault="003B325D" w:rsidP="0058602C">
            <w:pPr>
              <w:rPr>
                <w:rFonts w:ascii="Arial" w:hAnsi="Arial" w:cs="Arial"/>
                <w:noProof/>
                <w:color w:val="0000FF"/>
                <w:sz w:val="14"/>
                <w:szCs w:val="14"/>
                <w:u w:val="single"/>
              </w:rPr>
            </w:pPr>
            <w:r>
              <w:rPr>
                <w:rFonts w:ascii="Arial" w:hAnsi="Arial" w:cs="Arial"/>
                <w:noProof/>
                <w:sz w:val="14"/>
                <w:szCs w:val="14"/>
              </w:rPr>
              <w:br/>
            </w:r>
            <w:hyperlink r:id="rId24" w:history="1">
              <w:r w:rsidRPr="00E577A2">
                <w:rPr>
                  <w:rStyle w:val="Hyperlink"/>
                  <w:rFonts w:ascii="Arial" w:hAnsi="Arial" w:cs="Arial"/>
                  <w:noProof/>
                  <w:sz w:val="14"/>
                  <w:szCs w:val="14"/>
                </w:rPr>
                <w:t>kvernelandgrp</w:t>
              </w:r>
            </w:hyperlink>
          </w:p>
        </w:tc>
        <w:tc>
          <w:tcPr>
            <w:tcW w:w="785" w:type="dxa"/>
            <w:shd w:val="clear" w:color="auto" w:fill="auto"/>
            <w:vAlign w:val="center"/>
          </w:tcPr>
          <w:p w:rsidR="003B325D" w:rsidRDefault="003B325D" w:rsidP="0058602C">
            <w:pPr>
              <w:rPr>
                <w:rFonts w:ascii="Arial" w:hAnsi="Arial" w:cs="Arial"/>
                <w:b/>
                <w:noProof/>
                <w:sz w:val="14"/>
                <w:szCs w:val="14"/>
              </w:rPr>
            </w:pPr>
          </w:p>
          <w:p w:rsidR="003B325D" w:rsidRPr="00E577A2" w:rsidRDefault="003B325D" w:rsidP="0058602C">
            <w:pPr>
              <w:rPr>
                <w:rFonts w:ascii="Arial" w:hAnsi="Arial" w:cs="Arial"/>
                <w:b/>
                <w:noProof/>
                <w:sz w:val="14"/>
                <w:szCs w:val="14"/>
              </w:rPr>
            </w:pPr>
            <w:r w:rsidRPr="00E577A2">
              <w:rPr>
                <w:rFonts w:ascii="Arial" w:hAnsi="Arial" w:cs="Arial"/>
                <w:noProof/>
                <w:sz w:val="14"/>
                <w:szCs w:val="14"/>
                <w:lang w:val="nb-NO" w:eastAsia="nb-NO"/>
              </w:rPr>
              <w:drawing>
                <wp:anchor distT="0" distB="0" distL="114300" distR="114300" simplePos="0" relativeHeight="251661312" behindDoc="0" locked="0" layoutInCell="1" allowOverlap="1" wp14:anchorId="7321A174" wp14:editId="6C3BC62A">
                  <wp:simplePos x="0" y="0"/>
                  <wp:positionH relativeFrom="margin">
                    <wp:align>left</wp:align>
                  </wp:positionH>
                  <wp:positionV relativeFrom="margin">
                    <wp:align>top</wp:align>
                  </wp:positionV>
                  <wp:extent cx="361315" cy="361315"/>
                  <wp:effectExtent l="0" t="0" r="0" b="0"/>
                  <wp:wrapSquare wrapText="bothSides"/>
                  <wp:docPr id="25" name="Picture 25" descr="2020-07-30_SocialMediaIcons_RGB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20-07-30_SocialMediaIcons_RGB_Instagra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928" w:type="dxa"/>
            <w:gridSpan w:val="2"/>
            <w:shd w:val="clear" w:color="auto" w:fill="auto"/>
          </w:tcPr>
          <w:p w:rsidR="003B325D" w:rsidRPr="00E577A2" w:rsidRDefault="003B325D" w:rsidP="0058602C">
            <w:pPr>
              <w:rPr>
                <w:rStyle w:val="Hyperlink"/>
                <w:rFonts w:ascii="Arial" w:hAnsi="Arial" w:cs="Arial"/>
                <w:noProof/>
                <w:sz w:val="14"/>
                <w:szCs w:val="14"/>
              </w:rPr>
            </w:pPr>
            <w:r>
              <w:rPr>
                <w:rFonts w:ascii="Arial" w:hAnsi="Arial" w:cs="Arial"/>
                <w:noProof/>
                <w:sz w:val="14"/>
                <w:szCs w:val="14"/>
              </w:rPr>
              <w:br/>
            </w:r>
            <w:r w:rsidRPr="00E577A2">
              <w:rPr>
                <w:rFonts w:ascii="Arial" w:hAnsi="Arial" w:cs="Arial"/>
                <w:noProof/>
                <w:sz w:val="14"/>
                <w:szCs w:val="14"/>
              </w:rPr>
              <w:fldChar w:fldCharType="begin"/>
            </w:r>
            <w:r w:rsidRPr="00E577A2">
              <w:rPr>
                <w:rFonts w:ascii="Arial" w:hAnsi="Arial" w:cs="Arial"/>
                <w:noProof/>
                <w:sz w:val="14"/>
                <w:szCs w:val="14"/>
              </w:rPr>
              <w:instrText xml:space="preserve"> HYPERLINK "https://www.instagram.com/kverneland_ien/" </w:instrText>
            </w:r>
            <w:r w:rsidRPr="00E577A2">
              <w:rPr>
                <w:rFonts w:ascii="Arial" w:hAnsi="Arial" w:cs="Arial"/>
                <w:noProof/>
                <w:sz w:val="14"/>
                <w:szCs w:val="14"/>
              </w:rPr>
              <w:fldChar w:fldCharType="separate"/>
            </w:r>
            <w:r w:rsidRPr="00E577A2">
              <w:rPr>
                <w:rStyle w:val="Hyperlink"/>
                <w:rFonts w:ascii="Arial" w:hAnsi="Arial" w:cs="Arial"/>
                <w:noProof/>
                <w:sz w:val="14"/>
                <w:szCs w:val="14"/>
              </w:rPr>
              <w:t>Kverneland</w:t>
            </w:r>
          </w:p>
          <w:p w:rsidR="003B325D" w:rsidRPr="00E577A2" w:rsidRDefault="003B325D" w:rsidP="0058602C">
            <w:pPr>
              <w:rPr>
                <w:rFonts w:ascii="Arial" w:hAnsi="Arial" w:cs="Arial"/>
                <w:b/>
                <w:noProof/>
                <w:sz w:val="14"/>
                <w:szCs w:val="14"/>
              </w:rPr>
            </w:pPr>
            <w:r w:rsidRPr="00E577A2">
              <w:rPr>
                <w:rFonts w:ascii="Arial" w:hAnsi="Arial" w:cs="Arial"/>
                <w:noProof/>
                <w:sz w:val="14"/>
                <w:szCs w:val="14"/>
              </w:rPr>
              <w:fldChar w:fldCharType="end"/>
            </w:r>
          </w:p>
        </w:tc>
        <w:tc>
          <w:tcPr>
            <w:tcW w:w="786" w:type="dxa"/>
            <w:shd w:val="clear" w:color="auto" w:fill="auto"/>
            <w:vAlign w:val="center"/>
          </w:tcPr>
          <w:p w:rsidR="003B325D" w:rsidRDefault="003B325D" w:rsidP="0058602C">
            <w:pPr>
              <w:rPr>
                <w:rFonts w:ascii="Arial" w:hAnsi="Arial" w:cs="Arial"/>
                <w:b/>
                <w:noProof/>
                <w:sz w:val="14"/>
                <w:szCs w:val="14"/>
              </w:rPr>
            </w:pPr>
            <w:r w:rsidRPr="00E577A2">
              <w:rPr>
                <w:rFonts w:ascii="Arial" w:hAnsi="Arial" w:cs="Arial"/>
                <w:noProof/>
                <w:sz w:val="14"/>
                <w:szCs w:val="14"/>
                <w:lang w:val="nb-NO" w:eastAsia="nb-NO"/>
              </w:rPr>
              <w:drawing>
                <wp:anchor distT="0" distB="0" distL="114300" distR="114300" simplePos="0" relativeHeight="251662336" behindDoc="0" locked="0" layoutInCell="1" allowOverlap="1" wp14:anchorId="4C2E302B" wp14:editId="22FAC5A7">
                  <wp:simplePos x="0" y="0"/>
                  <wp:positionH relativeFrom="margin">
                    <wp:align>left</wp:align>
                  </wp:positionH>
                  <wp:positionV relativeFrom="margin">
                    <wp:align>top</wp:align>
                  </wp:positionV>
                  <wp:extent cx="361315" cy="361315"/>
                  <wp:effectExtent l="0" t="0" r="635" b="0"/>
                  <wp:wrapSquare wrapText="bothSides"/>
                  <wp:docPr id="26" name="Picture 26" descr="2020-07-30_SocialMediaIcons_RGB_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20-07-30_SocialMediaIcons_RGB_Linked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1315" cy="361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325D" w:rsidRPr="00E577A2" w:rsidRDefault="003B325D" w:rsidP="0058602C">
            <w:pPr>
              <w:rPr>
                <w:rFonts w:ascii="Arial" w:hAnsi="Arial" w:cs="Arial"/>
                <w:b/>
                <w:noProof/>
                <w:sz w:val="14"/>
                <w:szCs w:val="14"/>
              </w:rPr>
            </w:pPr>
          </w:p>
        </w:tc>
        <w:tc>
          <w:tcPr>
            <w:tcW w:w="1679" w:type="dxa"/>
            <w:gridSpan w:val="2"/>
            <w:shd w:val="clear" w:color="auto" w:fill="auto"/>
          </w:tcPr>
          <w:p w:rsidR="003B325D" w:rsidRPr="00E577A2" w:rsidRDefault="003B325D" w:rsidP="0058602C">
            <w:pPr>
              <w:rPr>
                <w:rFonts w:ascii="Arial" w:hAnsi="Arial" w:cs="Arial"/>
                <w:b/>
                <w:noProof/>
                <w:sz w:val="14"/>
                <w:szCs w:val="14"/>
              </w:rPr>
            </w:pPr>
            <w:r>
              <w:rPr>
                <w:rFonts w:ascii="Arial" w:hAnsi="Arial" w:cs="Arial"/>
                <w:noProof/>
                <w:sz w:val="14"/>
                <w:szCs w:val="14"/>
              </w:rPr>
              <w:br/>
            </w:r>
            <w:hyperlink r:id="rId27" w:history="1">
              <w:r w:rsidRPr="00E577A2">
                <w:rPr>
                  <w:rStyle w:val="Hyperlink"/>
                  <w:rFonts w:ascii="Arial" w:hAnsi="Arial" w:cs="Arial"/>
                  <w:noProof/>
                  <w:sz w:val="14"/>
                  <w:szCs w:val="14"/>
                </w:rPr>
                <w:t>Kverneland Group</w:t>
              </w:r>
            </w:hyperlink>
          </w:p>
        </w:tc>
      </w:tr>
    </w:tbl>
    <w:p w:rsidR="003B325D" w:rsidRPr="00D85D34" w:rsidRDefault="003B325D" w:rsidP="003B325D">
      <w:pPr>
        <w:spacing w:after="0" w:line="240" w:lineRule="auto"/>
        <w:rPr>
          <w:rFonts w:ascii="Arial" w:eastAsia="Times New Roman" w:hAnsi="Arial" w:cs="Arial"/>
        </w:rPr>
      </w:pPr>
    </w:p>
    <w:p w:rsidR="005915A6" w:rsidRPr="00D85D34" w:rsidRDefault="005915A6" w:rsidP="00C923A0">
      <w:pPr>
        <w:spacing w:after="0" w:line="240" w:lineRule="auto"/>
        <w:rPr>
          <w:rFonts w:ascii="Arial" w:eastAsia="Times New Roman" w:hAnsi="Arial" w:cs="Arial"/>
        </w:rPr>
      </w:pPr>
    </w:p>
    <w:sectPr w:rsidR="005915A6" w:rsidRPr="00D85D34">
      <w:headerReference w:type="even" r:id="rId28"/>
      <w:headerReference w:type="default" r:id="rId29"/>
      <w:footerReference w:type="default" r:id="rId30"/>
      <w:headerReference w:type="first" r:id="rId3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4F73" w:rsidRDefault="00C54F73" w:rsidP="00C923A0">
      <w:pPr>
        <w:spacing w:after="0" w:line="240" w:lineRule="auto"/>
      </w:pPr>
      <w:r>
        <w:separator/>
      </w:r>
    </w:p>
  </w:endnote>
  <w:endnote w:type="continuationSeparator" w:id="0">
    <w:p w:rsidR="00C54F73" w:rsidRDefault="00C54F73" w:rsidP="00C92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3A0" w:rsidRPr="00CF462A" w:rsidRDefault="00C923A0" w:rsidP="00325A79">
    <w:pPr>
      <w:pStyle w:val="Footer"/>
      <w:rPr>
        <w:rFonts w:ascii="Arial" w:hAnsi="Arial" w:cs="Arial"/>
        <w:color w:val="808080" w:themeColor="background1" w:themeShade="80"/>
        <w:sz w:val="16"/>
        <w:szCs w:val="16"/>
      </w:rPr>
    </w:pPr>
    <w:r w:rsidRPr="00CF462A">
      <w:rPr>
        <w:rFonts w:ascii="Arial" w:hAnsi="Arial" w:cs="Arial"/>
        <w:color w:val="808080" w:themeColor="background1" w:themeShade="80"/>
        <w:sz w:val="16"/>
        <w:szCs w:val="16"/>
      </w:rPr>
      <w:t>Company name and address</w:t>
    </w:r>
    <w:r w:rsidR="00770925" w:rsidRPr="00CF462A">
      <w:rPr>
        <w:rFonts w:ascii="Arial" w:hAnsi="Arial" w:cs="Arial"/>
        <w:color w:val="808080" w:themeColor="background1" w:themeShade="80"/>
        <w:sz w:val="16"/>
        <w:szCs w:val="16"/>
      </w:rPr>
      <w:t xml:space="preserve">                                                                                                                                                                                                </w:t>
    </w:r>
  </w:p>
  <w:p w:rsidR="00325A79" w:rsidRPr="00CF462A" w:rsidRDefault="00325A79">
    <w:pPr>
      <w:pStyle w:val="Footer"/>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4F73" w:rsidRDefault="00C54F73" w:rsidP="00C923A0">
      <w:pPr>
        <w:spacing w:after="0" w:line="240" w:lineRule="auto"/>
      </w:pPr>
      <w:r>
        <w:separator/>
      </w:r>
    </w:p>
  </w:footnote>
  <w:footnote w:type="continuationSeparator" w:id="0">
    <w:p w:rsidR="00C54F73" w:rsidRDefault="00C54F73" w:rsidP="00C923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15D" w:rsidRDefault="00F11C28">
    <w:pPr>
      <w:pStyle w:val="Heade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4" o:spid="_x0000_s2050" type="#_x0000_t75" style="position:absolute;margin-left:0;margin-top:0;width:595.2pt;height:841.9pt;z-index:-251657216;mso-position-horizontal:center;mso-position-horizontal-relative:margin;mso-position-vertical:center;mso-position-vertical-relative:margin" o:allowincell="f">
          <v:imagedata r:id="rId1" o:title="press_release_kvernela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0925" w:rsidRDefault="00F11C28">
    <w:pPr>
      <w:pStyle w:val="Heade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5" o:spid="_x0000_s2051" type="#_x0000_t75" style="position:absolute;margin-left:0;margin-top:0;width:595.2pt;height:841.9pt;z-index:-251656192;mso-position-horizontal:center;mso-position-horizontal-relative:margin;mso-position-vertical:center;mso-position-vertical-relative:margin" o:allowincell="f">
          <v:imagedata r:id="rId1" o:title="press_release_kverneland"/>
          <w10:wrap anchorx="margin" anchory="margin"/>
        </v:shape>
      </w:pict>
    </w:r>
  </w:p>
  <w:p w:rsidR="00770925" w:rsidRDefault="007709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415D" w:rsidRDefault="00F11C28">
    <w:pPr>
      <w:pStyle w:val="Heade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22463" o:spid="_x0000_s2049" type="#_x0000_t75" style="position:absolute;margin-left:0;margin-top:0;width:595.2pt;height:841.9pt;z-index:-251658240;mso-position-horizontal:center;mso-position-horizontal-relative:margin;mso-position-vertical:center;mso-position-vertical-relative:margin" o:allowincell="f">
          <v:imagedata r:id="rId1" o:title="press_release_kvernela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FE6FEA"/>
    <w:multiLevelType w:val="hybridMultilevel"/>
    <w:tmpl w:val="7DBE6C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23A0"/>
    <w:rsid w:val="00005721"/>
    <w:rsid w:val="00010DF2"/>
    <w:rsid w:val="00031164"/>
    <w:rsid w:val="000B1863"/>
    <w:rsid w:val="000B642B"/>
    <w:rsid w:val="000C5574"/>
    <w:rsid w:val="00120D25"/>
    <w:rsid w:val="0015390D"/>
    <w:rsid w:val="001573C0"/>
    <w:rsid w:val="001A65F1"/>
    <w:rsid w:val="0020379B"/>
    <w:rsid w:val="00206E45"/>
    <w:rsid w:val="00210657"/>
    <w:rsid w:val="0023497E"/>
    <w:rsid w:val="00241534"/>
    <w:rsid w:val="002A4495"/>
    <w:rsid w:val="002C009D"/>
    <w:rsid w:val="002C1486"/>
    <w:rsid w:val="002C236B"/>
    <w:rsid w:val="002D47B7"/>
    <w:rsid w:val="002D7A3E"/>
    <w:rsid w:val="002E368C"/>
    <w:rsid w:val="00310E82"/>
    <w:rsid w:val="00325A79"/>
    <w:rsid w:val="0034268E"/>
    <w:rsid w:val="003B325D"/>
    <w:rsid w:val="003E2360"/>
    <w:rsid w:val="003E5F1E"/>
    <w:rsid w:val="0040230D"/>
    <w:rsid w:val="0042155D"/>
    <w:rsid w:val="00443C73"/>
    <w:rsid w:val="0044725E"/>
    <w:rsid w:val="0046082F"/>
    <w:rsid w:val="00480162"/>
    <w:rsid w:val="004A57FA"/>
    <w:rsid w:val="004B5DB8"/>
    <w:rsid w:val="004F4379"/>
    <w:rsid w:val="00562979"/>
    <w:rsid w:val="005915A6"/>
    <w:rsid w:val="005F2CF7"/>
    <w:rsid w:val="006003EB"/>
    <w:rsid w:val="00637789"/>
    <w:rsid w:val="00690011"/>
    <w:rsid w:val="0069259F"/>
    <w:rsid w:val="006D2245"/>
    <w:rsid w:val="006D3B15"/>
    <w:rsid w:val="006E2FEA"/>
    <w:rsid w:val="00770925"/>
    <w:rsid w:val="007C333E"/>
    <w:rsid w:val="007D28ED"/>
    <w:rsid w:val="007D42B6"/>
    <w:rsid w:val="007E7751"/>
    <w:rsid w:val="007F01B4"/>
    <w:rsid w:val="00811EA6"/>
    <w:rsid w:val="00826470"/>
    <w:rsid w:val="00863467"/>
    <w:rsid w:val="008A154F"/>
    <w:rsid w:val="008A2CFB"/>
    <w:rsid w:val="008B1445"/>
    <w:rsid w:val="008D3F94"/>
    <w:rsid w:val="00900AD9"/>
    <w:rsid w:val="0092041A"/>
    <w:rsid w:val="00932EE4"/>
    <w:rsid w:val="00950642"/>
    <w:rsid w:val="00972E9F"/>
    <w:rsid w:val="00A04C1A"/>
    <w:rsid w:val="00A12DC2"/>
    <w:rsid w:val="00A84F1C"/>
    <w:rsid w:val="00A92AC9"/>
    <w:rsid w:val="00A93DD3"/>
    <w:rsid w:val="00AA6B0F"/>
    <w:rsid w:val="00AE5AFF"/>
    <w:rsid w:val="00AF30BD"/>
    <w:rsid w:val="00B6286F"/>
    <w:rsid w:val="00B62B17"/>
    <w:rsid w:val="00B66BA3"/>
    <w:rsid w:val="00B70897"/>
    <w:rsid w:val="00BD15E5"/>
    <w:rsid w:val="00BD2617"/>
    <w:rsid w:val="00BF3D82"/>
    <w:rsid w:val="00C40D66"/>
    <w:rsid w:val="00C54F73"/>
    <w:rsid w:val="00C923A0"/>
    <w:rsid w:val="00C93741"/>
    <w:rsid w:val="00CB3DB0"/>
    <w:rsid w:val="00CD07B1"/>
    <w:rsid w:val="00CE2463"/>
    <w:rsid w:val="00CF1DD3"/>
    <w:rsid w:val="00CF381C"/>
    <w:rsid w:val="00CF462A"/>
    <w:rsid w:val="00CF7D84"/>
    <w:rsid w:val="00D20EB5"/>
    <w:rsid w:val="00D85D34"/>
    <w:rsid w:val="00DD0738"/>
    <w:rsid w:val="00DE0A9A"/>
    <w:rsid w:val="00E376EA"/>
    <w:rsid w:val="00EB415D"/>
    <w:rsid w:val="00EF3A50"/>
    <w:rsid w:val="00F00CFD"/>
    <w:rsid w:val="00F11C28"/>
    <w:rsid w:val="00F33544"/>
    <w:rsid w:val="00F753D5"/>
    <w:rsid w:val="00FC34DC"/>
    <w:rsid w:val="00FC57C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4C0A448"/>
  <w15:docId w15:val="{8404DACC-C97B-4600-80E2-32BB0771D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23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23A0"/>
    <w:rPr>
      <w:rFonts w:ascii="Tahoma" w:hAnsi="Tahoma" w:cs="Tahoma"/>
      <w:sz w:val="16"/>
      <w:szCs w:val="16"/>
    </w:rPr>
  </w:style>
  <w:style w:type="paragraph" w:styleId="Header">
    <w:name w:val="header"/>
    <w:basedOn w:val="Normal"/>
    <w:link w:val="HeaderChar"/>
    <w:uiPriority w:val="99"/>
    <w:unhideWhenUsed/>
    <w:rsid w:val="00C923A0"/>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23A0"/>
  </w:style>
  <w:style w:type="paragraph" w:styleId="Footer">
    <w:name w:val="footer"/>
    <w:basedOn w:val="Normal"/>
    <w:link w:val="FooterChar"/>
    <w:uiPriority w:val="99"/>
    <w:unhideWhenUsed/>
    <w:rsid w:val="00C923A0"/>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23A0"/>
  </w:style>
  <w:style w:type="character" w:styleId="Hyperlink">
    <w:name w:val="Hyperlink"/>
    <w:rsid w:val="005915A6"/>
    <w:rPr>
      <w:color w:val="0000FF"/>
      <w:u w:val="single"/>
    </w:rPr>
  </w:style>
  <w:style w:type="paragraph" w:styleId="ListParagraph">
    <w:name w:val="List Paragraph"/>
    <w:basedOn w:val="Normal"/>
    <w:uiPriority w:val="34"/>
    <w:qFormat/>
    <w:rsid w:val="00BD15E5"/>
    <w:pPr>
      <w:ind w:left="720"/>
      <w:contextualSpacing/>
    </w:pPr>
  </w:style>
  <w:style w:type="character" w:styleId="FollowedHyperlink">
    <w:name w:val="FollowedHyperlink"/>
    <w:basedOn w:val="DefaultParagraphFont"/>
    <w:uiPriority w:val="99"/>
    <w:semiHidden/>
    <w:unhideWhenUsed/>
    <w:rsid w:val="00EF3A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3438332">
      <w:bodyDiv w:val="1"/>
      <w:marLeft w:val="0"/>
      <w:marRight w:val="0"/>
      <w:marTop w:val="0"/>
      <w:marBottom w:val="0"/>
      <w:divBdr>
        <w:top w:val="none" w:sz="0" w:space="0" w:color="auto"/>
        <w:left w:val="none" w:sz="0" w:space="0" w:color="auto"/>
        <w:bottom w:val="none" w:sz="0" w:space="0" w:color="auto"/>
        <w:right w:val="none" w:sz="0" w:space="0" w:color="auto"/>
      </w:divBdr>
    </w:div>
    <w:div w:id="149102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download.kvernelandgroup.com/Media/Images/kverneland-helios-princple-en.jpg" TargetMode="Externa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hyperlink" Target="http://www.kvernelandgroup.com"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download.kvernelandgroup.com/Media/Images/kverneland-helios-2060f-field-work.jpg" TargetMode="External"/><Relationship Id="rId20" Type="http://schemas.openxmlformats.org/officeDocument/2006/relationships/hyperlink" Target="http://www.facebook.com/KvernelandGroup"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http://www.youtube.com/kvernelandgrp"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youtu.be/6rWWTdYIe0E" TargetMode="External"/><Relationship Id="rId22" Type="http://schemas.openxmlformats.org/officeDocument/2006/relationships/hyperlink" Target="http://twitter.com/kvernelandgroup" TargetMode="External"/><Relationship Id="rId27" Type="http://schemas.openxmlformats.org/officeDocument/2006/relationships/hyperlink" Target="https://www.linkedin.com/company/kverneland-group/" TargetMode="External"/><Relationship Id="rId30" Type="http://schemas.openxmlformats.org/officeDocument/2006/relationships/footer" Target="foot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49FAD16CDF4944A7E676BC1EE2EE1A" ma:contentTypeVersion="16" ma:contentTypeDescription="Create a new document." ma:contentTypeScope="" ma:versionID="71abf722b8ba04d0c245ab6bda822711">
  <xsd:schema xmlns:xsd="http://www.w3.org/2001/XMLSchema" xmlns:xs="http://www.w3.org/2001/XMLSchema" xmlns:p="http://schemas.microsoft.com/office/2006/metadata/properties" xmlns:ns2="de69d78e-20ed-470f-b007-80d8d5c6f52b" xmlns:ns3="d8b2ddaa-23a9-4060-ac1e-4a62ba64d19e" targetNamespace="http://schemas.microsoft.com/office/2006/metadata/properties" ma:root="true" ma:fieldsID="64b323caa9f77d03b7658037a9a022dd" ns2:_="" ns3:_="">
    <xsd:import namespace="de69d78e-20ed-470f-b007-80d8d5c6f52b"/>
    <xsd:import namespace="d8b2ddaa-23a9-4060-ac1e-4a62ba64d19e"/>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69d78e-20ed-470f-b007-80d8d5c6f5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5e1843b-7d87-4f37-b99e-a4f75cfce8be"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b2ddaa-23a9-4060-ac1e-4a62ba64d1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e69d78e-20ed-470f-b007-80d8d5c6f52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1DB5F77-8171-4CBC-9685-A9E751CCB7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69d78e-20ed-470f-b007-80d8d5c6f52b"/>
    <ds:schemaRef ds:uri="d8b2ddaa-23a9-4060-ac1e-4a62ba64d1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19B082C-5279-4554-9FC5-11FAC7508F42}">
  <ds:schemaRefs>
    <ds:schemaRef ds:uri="http://schemas.microsoft.com/sharepoint/v3/contenttype/forms"/>
  </ds:schemaRefs>
</ds:datastoreItem>
</file>

<file path=customXml/itemProps3.xml><?xml version="1.0" encoding="utf-8"?>
<ds:datastoreItem xmlns:ds="http://schemas.openxmlformats.org/officeDocument/2006/customXml" ds:itemID="{8F49BC9C-CEBF-4B41-8D75-A69F6EE98EE2}">
  <ds:schemaRefs>
    <ds:schemaRef ds:uri="http://schemas.microsoft.com/office/2006/metadata/properties"/>
    <ds:schemaRef ds:uri="http://schemas.microsoft.com/office/infopath/2007/PartnerControls"/>
    <ds:schemaRef ds:uri="de69d78e-20ed-470f-b007-80d8d5c6f52b"/>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891</Words>
  <Characters>4723</Characters>
  <Application>Microsoft Office Word</Application>
  <DocSecurity>0</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Kverneland Group</Company>
  <LinksUpToDate>false</LinksUpToDate>
  <CharactersWithSpaces>5603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 Fleurot</dc:creator>
  <cp:lastModifiedBy>Siri Grude</cp:lastModifiedBy>
  <cp:revision>29</cp:revision>
  <cp:lastPrinted>2023-08-11T12:01:00Z</cp:lastPrinted>
  <dcterms:created xsi:type="dcterms:W3CDTF">2023-06-19T08:06:00Z</dcterms:created>
  <dcterms:modified xsi:type="dcterms:W3CDTF">2023-08-24T06:26:00Z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0x010100F649FAD16CDF4944A7E676BC1EE2EE1A</vt:lpwstr>
  </property>
  <property fmtid="{D5CDD505-2E9C-101B-9397-08002B2CF9AE}" pid="3" name="GroupFunctions">
    <vt:lpwstr>1;#Marketing ＆ Sales|c886c2dc-0bec-4d07-b36a-1969cfa49bee</vt:lpwstr>
  </property>
  <property fmtid="{D5CDD505-2E9C-101B-9397-08002B2CF9AE}" pid="4" name="MediaServiceImageTags">
    <vt:lpwstr/>
  </property>
  <property fmtid="{D5CDD505-2E9C-101B-9397-08002B2CF9AE}" pid="5" name="KVG-Library">
    <vt:lpwstr>Environment</vt:lpwstr>
  </property>
  <property fmtid="{D5CDD505-2E9C-101B-9397-08002B2CF9AE}" pid="6" name="TaxCatchAll">
    <vt:lpwstr>1;#Marketing ＆ Sales|c886c2dc-0bec-4d07-b36a-1969cfa49bee</vt:lpwstr>
  </property>
  <property fmtid="{D5CDD505-2E9C-101B-9397-08002B2CF9AE}" pid="7" name="fc2ca19f6b7646e792695f443b5e3d55">
    <vt:lpwstr>Marketing ＆ Sales|c886c2dc-0bec-4d07-b36a-1969cfa49bee</vt:lpwstr>
  </property>
</Properties>
</file>