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3D139" w14:textId="77777777" w:rsidR="00C923A0" w:rsidRPr="00D85D34" w:rsidRDefault="00C923A0" w:rsidP="00C923A0">
      <w:pPr>
        <w:spacing w:after="0" w:line="240" w:lineRule="auto"/>
        <w:rPr>
          <w:rFonts w:ascii="Arial" w:eastAsia="Times New Roman" w:hAnsi="Arial" w:cs="Arial"/>
          <w:sz w:val="28"/>
          <w:szCs w:val="28"/>
        </w:rPr>
      </w:pPr>
    </w:p>
    <w:p w14:paraId="5F4E3C1E" w14:textId="77777777" w:rsidR="00C923A0" w:rsidRPr="00D85D34" w:rsidRDefault="00C923A0" w:rsidP="00C923A0">
      <w:pPr>
        <w:spacing w:after="0" w:line="240" w:lineRule="auto"/>
        <w:rPr>
          <w:rFonts w:ascii="Arial" w:eastAsia="Times New Roman" w:hAnsi="Arial" w:cs="Arial"/>
          <w:sz w:val="28"/>
          <w:szCs w:val="28"/>
        </w:rPr>
      </w:pPr>
    </w:p>
    <w:p w14:paraId="57653585" w14:textId="77777777" w:rsidR="00C923A0" w:rsidRPr="00D85D34"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14:paraId="60C31B5C" w14:textId="77777777" w:rsidR="00C923A0" w:rsidRPr="00D85D34" w:rsidRDefault="00C923A0" w:rsidP="00C923A0">
      <w:pPr>
        <w:spacing w:after="0" w:line="240" w:lineRule="auto"/>
        <w:jc w:val="center"/>
        <w:rPr>
          <w:rFonts w:ascii="Arial" w:eastAsia="Times New Roman" w:hAnsi="Arial" w:cs="Arial"/>
          <w:sz w:val="28"/>
          <w:szCs w:val="28"/>
        </w:rPr>
      </w:pPr>
    </w:p>
    <w:p w14:paraId="37FD95C7" w14:textId="51311C37" w:rsidR="00C923A0" w:rsidRPr="00285D5B" w:rsidRDefault="00086F31" w:rsidP="00C923A0">
      <w:pPr>
        <w:spacing w:after="0" w:line="240" w:lineRule="auto"/>
        <w:jc w:val="center"/>
        <w:rPr>
          <w:rFonts w:ascii="Arial" w:eastAsia="Times New Roman" w:hAnsi="Arial" w:cs="Arial"/>
          <w:b/>
          <w:sz w:val="28"/>
          <w:szCs w:val="28"/>
        </w:rPr>
      </w:pPr>
      <w:r w:rsidRPr="00285D5B">
        <w:rPr>
          <w:rFonts w:ascii="Arial" w:eastAsia="Times New Roman" w:hAnsi="Arial" w:cs="Arial"/>
          <w:b/>
          <w:sz w:val="28"/>
          <w:szCs w:val="28"/>
        </w:rPr>
        <w:t xml:space="preserve">Kverneland </w:t>
      </w:r>
      <w:r w:rsidR="00AC4938">
        <w:rPr>
          <w:rFonts w:ascii="Arial" w:eastAsia="Times New Roman" w:hAnsi="Arial" w:cs="Arial"/>
          <w:b/>
          <w:sz w:val="28"/>
          <w:szCs w:val="28"/>
        </w:rPr>
        <w:t>f-drill CB</w:t>
      </w:r>
      <w:r w:rsidR="003604E6">
        <w:rPr>
          <w:rFonts w:ascii="Arial" w:eastAsia="Times New Roman" w:hAnsi="Arial" w:cs="Arial"/>
          <w:b/>
          <w:sz w:val="28"/>
          <w:szCs w:val="28"/>
        </w:rPr>
        <w:t xml:space="preserve"> F</w:t>
      </w:r>
      <w:r w:rsidR="00AC4938">
        <w:rPr>
          <w:rFonts w:ascii="Arial" w:eastAsia="Times New Roman" w:hAnsi="Arial" w:cs="Arial"/>
          <w:b/>
          <w:sz w:val="28"/>
          <w:szCs w:val="28"/>
        </w:rPr>
        <w:t xml:space="preserve"> coulter bar</w:t>
      </w:r>
      <w:r w:rsidR="00E94111" w:rsidRPr="00285D5B">
        <w:rPr>
          <w:rFonts w:ascii="Arial" w:eastAsia="Times New Roman" w:hAnsi="Arial" w:cs="Arial"/>
          <w:b/>
          <w:sz w:val="28"/>
          <w:szCs w:val="28"/>
        </w:rPr>
        <w:t xml:space="preserve"> </w:t>
      </w:r>
      <w:r w:rsidR="00AC4938">
        <w:rPr>
          <w:rFonts w:ascii="Arial" w:eastAsia="Times New Roman" w:hAnsi="Arial" w:cs="Arial"/>
          <w:b/>
          <w:sz w:val="28"/>
          <w:szCs w:val="28"/>
        </w:rPr>
        <w:br/>
      </w:r>
      <w:r w:rsidR="00E20FE9">
        <w:rPr>
          <w:rFonts w:ascii="Arial" w:eastAsia="Times New Roman" w:hAnsi="Arial" w:cs="Arial"/>
          <w:b/>
          <w:sz w:val="28"/>
          <w:szCs w:val="28"/>
        </w:rPr>
        <w:t>Efficient in the</w:t>
      </w:r>
      <w:r w:rsidR="00D52BA6">
        <w:rPr>
          <w:rFonts w:ascii="Arial" w:eastAsia="Times New Roman" w:hAnsi="Arial" w:cs="Arial"/>
          <w:b/>
          <w:sz w:val="28"/>
          <w:szCs w:val="28"/>
        </w:rPr>
        <w:t xml:space="preserve"> seeding combination</w:t>
      </w:r>
    </w:p>
    <w:p w14:paraId="5BEA4F05" w14:textId="77777777" w:rsidR="00C923A0" w:rsidRPr="00D85D34" w:rsidRDefault="00C923A0" w:rsidP="00C923A0">
      <w:pPr>
        <w:spacing w:after="0" w:line="240" w:lineRule="auto"/>
        <w:rPr>
          <w:rFonts w:ascii="Arial" w:eastAsia="Times New Roman" w:hAnsi="Arial" w:cs="Arial"/>
          <w:sz w:val="28"/>
          <w:szCs w:val="28"/>
        </w:rPr>
      </w:pPr>
    </w:p>
    <w:p w14:paraId="5F65F6CD" w14:textId="77777777" w:rsidR="00285D5B" w:rsidRDefault="00285D5B" w:rsidP="00C923A0">
      <w:pPr>
        <w:spacing w:after="0" w:line="240" w:lineRule="auto"/>
        <w:rPr>
          <w:rFonts w:ascii="Arial" w:eastAsia="Times New Roman" w:hAnsi="Arial" w:cs="Arial"/>
        </w:rPr>
      </w:pPr>
    </w:p>
    <w:p w14:paraId="46E6514D" w14:textId="7A88BE9F" w:rsidR="00C923A0" w:rsidRDefault="0021482B" w:rsidP="00C923A0">
      <w:pPr>
        <w:spacing w:after="0" w:line="240" w:lineRule="auto"/>
        <w:rPr>
          <w:rFonts w:ascii="Arial" w:eastAsia="Times New Roman" w:hAnsi="Arial" w:cs="Arial"/>
        </w:rPr>
      </w:pPr>
      <w:r>
        <w:rPr>
          <w:rFonts w:ascii="Arial" w:eastAsia="Times New Roman" w:hAnsi="Arial" w:cs="Arial"/>
        </w:rPr>
        <w:t>01.</w:t>
      </w:r>
      <w:r w:rsidR="00B93AE5">
        <w:rPr>
          <w:rFonts w:ascii="Arial" w:eastAsia="Times New Roman" w:hAnsi="Arial" w:cs="Arial"/>
        </w:rPr>
        <w:t>08</w:t>
      </w:r>
      <w:r w:rsidR="00BA1ED2">
        <w:rPr>
          <w:rFonts w:ascii="Arial" w:eastAsia="Times New Roman" w:hAnsi="Arial" w:cs="Arial"/>
        </w:rPr>
        <w:t>.20</w:t>
      </w:r>
      <w:r w:rsidR="00CB54D7">
        <w:rPr>
          <w:rFonts w:ascii="Arial" w:eastAsia="Times New Roman" w:hAnsi="Arial" w:cs="Arial"/>
        </w:rPr>
        <w:t>2</w:t>
      </w:r>
      <w:r w:rsidR="00AC4938">
        <w:rPr>
          <w:rFonts w:ascii="Arial" w:eastAsia="Times New Roman" w:hAnsi="Arial" w:cs="Arial"/>
        </w:rPr>
        <w:t>3</w:t>
      </w:r>
      <w:r w:rsidR="006E79BC" w:rsidRPr="006E79BC">
        <w:rPr>
          <w:rFonts w:ascii="Arial" w:eastAsia="Times New Roman" w:hAnsi="Arial" w:cs="Arial"/>
        </w:rPr>
        <w:t xml:space="preserve">, </w:t>
      </w:r>
      <w:r w:rsidR="00CB54D7">
        <w:rPr>
          <w:rFonts w:ascii="Arial" w:eastAsia="Times New Roman" w:hAnsi="Arial" w:cs="Arial"/>
        </w:rPr>
        <w:t>Soest</w:t>
      </w:r>
      <w:r w:rsidR="006E79BC" w:rsidRPr="006E79BC">
        <w:rPr>
          <w:rFonts w:ascii="Arial" w:eastAsia="Times New Roman" w:hAnsi="Arial" w:cs="Arial"/>
        </w:rPr>
        <w:t xml:space="preserve">, </w:t>
      </w:r>
      <w:r w:rsidR="00CB54D7">
        <w:rPr>
          <w:rFonts w:ascii="Arial" w:eastAsia="Times New Roman" w:hAnsi="Arial" w:cs="Arial"/>
        </w:rPr>
        <w:t>Germany</w:t>
      </w:r>
    </w:p>
    <w:p w14:paraId="2F3AFCF4" w14:textId="78BBF711" w:rsidR="0021482B" w:rsidRPr="00D85D34" w:rsidRDefault="00CC0472" w:rsidP="00C923A0">
      <w:pPr>
        <w:spacing w:after="0" w:line="240" w:lineRule="auto"/>
        <w:rPr>
          <w:rFonts w:ascii="Arial" w:eastAsia="Times New Roman" w:hAnsi="Arial" w:cs="Arial"/>
        </w:rPr>
      </w:pPr>
      <w:r w:rsidRPr="00CC0472">
        <w:rPr>
          <w:rFonts w:ascii="Arial" w:eastAsia="Times New Roman" w:hAnsi="Arial" w:cs="Arial"/>
          <w:noProof/>
          <w:lang w:val="sv-SE" w:eastAsia="sv-SE"/>
        </w:rPr>
        <w:drawing>
          <wp:inline distT="0" distB="0" distL="0" distR="0" wp14:anchorId="5E024D25" wp14:editId="7DE9634C">
            <wp:extent cx="5760720" cy="31699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69920"/>
                    </a:xfrm>
                    <a:prstGeom prst="rect">
                      <a:avLst/>
                    </a:prstGeom>
                  </pic:spPr>
                </pic:pic>
              </a:graphicData>
            </a:graphic>
          </wp:inline>
        </w:drawing>
      </w:r>
    </w:p>
    <w:p w14:paraId="0CC9D2B0" w14:textId="0F8EABA6" w:rsidR="00C923A0" w:rsidRPr="00D85D34" w:rsidRDefault="00C923A0" w:rsidP="00C923A0">
      <w:pPr>
        <w:spacing w:after="0" w:line="240" w:lineRule="auto"/>
        <w:rPr>
          <w:rFonts w:ascii="Arial" w:eastAsia="Times New Roman" w:hAnsi="Arial" w:cs="Arial"/>
        </w:rPr>
      </w:pPr>
    </w:p>
    <w:p w14:paraId="35A46A01" w14:textId="7A0DF18E" w:rsidR="00120D25" w:rsidRPr="00E51D8D" w:rsidRDefault="00120D25" w:rsidP="00C923A0">
      <w:pPr>
        <w:spacing w:after="0" w:line="240" w:lineRule="auto"/>
        <w:jc w:val="center"/>
        <w:rPr>
          <w:rFonts w:ascii="Arial" w:eastAsia="Times New Roman" w:hAnsi="Arial" w:cs="Arial"/>
        </w:rPr>
      </w:pPr>
    </w:p>
    <w:p w14:paraId="7F836773" w14:textId="7F4F6BEE" w:rsidR="00C923A0" w:rsidRPr="00C748B6" w:rsidRDefault="00092D79" w:rsidP="00C923A0">
      <w:pPr>
        <w:spacing w:after="0" w:line="240" w:lineRule="auto"/>
        <w:jc w:val="center"/>
        <w:rPr>
          <w:rFonts w:ascii="Arial" w:eastAsia="Times New Roman" w:hAnsi="Arial" w:cs="Arial"/>
          <w:i/>
        </w:rPr>
      </w:pPr>
      <w:r>
        <w:rPr>
          <w:rFonts w:ascii="Arial" w:eastAsia="Times New Roman" w:hAnsi="Arial" w:cs="Arial"/>
          <w:i/>
          <w:sz w:val="20"/>
          <w:szCs w:val="20"/>
        </w:rPr>
        <w:t xml:space="preserve">Kverneland </w:t>
      </w:r>
      <w:r w:rsidR="00CB54D7">
        <w:rPr>
          <w:rFonts w:ascii="Arial" w:eastAsia="Times New Roman" w:hAnsi="Arial" w:cs="Arial"/>
          <w:i/>
          <w:sz w:val="20"/>
          <w:szCs w:val="20"/>
        </w:rPr>
        <w:t>f-drill</w:t>
      </w:r>
      <w:r w:rsidR="009E0C95">
        <w:rPr>
          <w:rFonts w:ascii="Arial" w:eastAsia="Times New Roman" w:hAnsi="Arial" w:cs="Arial"/>
          <w:i/>
          <w:sz w:val="20"/>
          <w:szCs w:val="20"/>
        </w:rPr>
        <w:t xml:space="preserve"> </w:t>
      </w:r>
      <w:r w:rsidR="00CC0472">
        <w:rPr>
          <w:rFonts w:ascii="Arial" w:eastAsia="Times New Roman" w:hAnsi="Arial" w:cs="Arial"/>
          <w:i/>
          <w:sz w:val="20"/>
          <w:szCs w:val="20"/>
        </w:rPr>
        <w:t>CB F</w:t>
      </w:r>
      <w:r w:rsidR="00AD42AB">
        <w:rPr>
          <w:rFonts w:ascii="Arial" w:eastAsia="Times New Roman" w:hAnsi="Arial" w:cs="Arial"/>
          <w:i/>
          <w:sz w:val="20"/>
          <w:szCs w:val="20"/>
        </w:rPr>
        <w:t xml:space="preserve"> &amp; </w:t>
      </w:r>
      <w:proofErr w:type="spellStart"/>
      <w:r w:rsidR="00AD42AB">
        <w:rPr>
          <w:rFonts w:ascii="Arial" w:eastAsia="Times New Roman" w:hAnsi="Arial" w:cs="Arial"/>
          <w:i/>
          <w:sz w:val="20"/>
          <w:szCs w:val="20"/>
        </w:rPr>
        <w:t>Rotago</w:t>
      </w:r>
      <w:proofErr w:type="spellEnd"/>
      <w:r w:rsidR="00AD42AB">
        <w:rPr>
          <w:rFonts w:ascii="Arial" w:eastAsia="Times New Roman" w:hAnsi="Arial" w:cs="Arial"/>
          <w:i/>
          <w:sz w:val="20"/>
          <w:szCs w:val="20"/>
        </w:rPr>
        <w:t xml:space="preserve"> F &amp; f-drill </w:t>
      </w:r>
      <w:r w:rsidR="008E0EA9">
        <w:rPr>
          <w:rFonts w:ascii="Arial" w:eastAsia="Times New Roman" w:hAnsi="Arial" w:cs="Arial"/>
          <w:i/>
          <w:sz w:val="20"/>
          <w:szCs w:val="20"/>
        </w:rPr>
        <w:t xml:space="preserve">– </w:t>
      </w:r>
      <w:r w:rsidR="00FA71EE">
        <w:rPr>
          <w:rFonts w:ascii="Arial" w:eastAsia="Times New Roman" w:hAnsi="Arial" w:cs="Arial"/>
          <w:i/>
          <w:sz w:val="20"/>
          <w:szCs w:val="20"/>
        </w:rPr>
        <w:t>ready for the future,</w:t>
      </w:r>
      <w:r w:rsidR="00CB54D7">
        <w:rPr>
          <w:rFonts w:ascii="Arial" w:eastAsia="Times New Roman" w:hAnsi="Arial" w:cs="Arial"/>
          <w:i/>
          <w:sz w:val="20"/>
          <w:szCs w:val="20"/>
        </w:rPr>
        <w:t xml:space="preserve"> farming 4.0</w:t>
      </w:r>
    </w:p>
    <w:p w14:paraId="6F24A4BB" w14:textId="77777777" w:rsidR="00C923A0" w:rsidRPr="00D85D34" w:rsidRDefault="00C923A0" w:rsidP="00C923A0">
      <w:pPr>
        <w:spacing w:after="0" w:line="240" w:lineRule="auto"/>
        <w:rPr>
          <w:rFonts w:ascii="Arial" w:eastAsia="Times New Roman" w:hAnsi="Arial" w:cs="Arial"/>
        </w:rPr>
      </w:pPr>
    </w:p>
    <w:p w14:paraId="57DC8C76" w14:textId="385EB911" w:rsidR="00D52BA6" w:rsidRDefault="00B4767B" w:rsidP="00C923A0">
      <w:pPr>
        <w:spacing w:after="0" w:line="240" w:lineRule="auto"/>
        <w:rPr>
          <w:rFonts w:ascii="Arial" w:eastAsia="Times New Roman" w:hAnsi="Arial" w:cs="Arial"/>
          <w:b/>
        </w:rPr>
      </w:pPr>
      <w:r>
        <w:rPr>
          <w:rFonts w:ascii="Arial" w:eastAsia="Times New Roman" w:hAnsi="Arial" w:cs="Arial"/>
          <w:b/>
        </w:rPr>
        <w:t xml:space="preserve">Kverneland </w:t>
      </w:r>
      <w:r w:rsidR="00D52BA6">
        <w:rPr>
          <w:rFonts w:ascii="Arial" w:eastAsia="Times New Roman" w:hAnsi="Arial" w:cs="Arial"/>
          <w:b/>
        </w:rPr>
        <w:t>intro</w:t>
      </w:r>
      <w:r w:rsidR="006428B9">
        <w:rPr>
          <w:rFonts w:ascii="Arial" w:eastAsia="Times New Roman" w:hAnsi="Arial" w:cs="Arial"/>
          <w:b/>
        </w:rPr>
        <w:t xml:space="preserve">duced a new folding coulter bar, the </w:t>
      </w:r>
      <w:r w:rsidR="00D52BA6">
        <w:rPr>
          <w:rFonts w:ascii="Arial" w:eastAsia="Times New Roman" w:hAnsi="Arial" w:cs="Arial"/>
          <w:b/>
        </w:rPr>
        <w:t>f-drill CB F</w:t>
      </w:r>
      <w:r w:rsidR="006428B9">
        <w:rPr>
          <w:rFonts w:ascii="Arial" w:eastAsia="Times New Roman" w:hAnsi="Arial" w:cs="Arial"/>
          <w:b/>
        </w:rPr>
        <w:t xml:space="preserve">, which </w:t>
      </w:r>
      <w:r w:rsidR="00C619DA">
        <w:rPr>
          <w:rFonts w:ascii="Arial" w:eastAsia="Times New Roman" w:hAnsi="Arial" w:cs="Arial"/>
          <w:b/>
        </w:rPr>
        <w:t>builds</w:t>
      </w:r>
      <w:r w:rsidR="00E20FE9">
        <w:rPr>
          <w:rFonts w:ascii="Arial" w:eastAsia="Times New Roman" w:hAnsi="Arial" w:cs="Arial"/>
          <w:b/>
        </w:rPr>
        <w:t xml:space="preserve"> a perfect seeding </w:t>
      </w:r>
      <w:r w:rsidR="00D52BA6">
        <w:rPr>
          <w:rFonts w:ascii="Arial" w:eastAsia="Times New Roman" w:hAnsi="Arial" w:cs="Arial"/>
          <w:b/>
        </w:rPr>
        <w:t>combination</w:t>
      </w:r>
      <w:r w:rsidR="006428B9" w:rsidRPr="006428B9">
        <w:rPr>
          <w:rFonts w:ascii="Arial" w:eastAsia="Times New Roman" w:hAnsi="Arial" w:cs="Arial"/>
          <w:b/>
        </w:rPr>
        <w:t xml:space="preserve"> </w:t>
      </w:r>
      <w:r w:rsidR="006428B9">
        <w:rPr>
          <w:rFonts w:ascii="Arial" w:eastAsia="Times New Roman" w:hAnsi="Arial" w:cs="Arial"/>
          <w:b/>
        </w:rPr>
        <w:t xml:space="preserve">together </w:t>
      </w:r>
      <w:r w:rsidR="00D52BA6">
        <w:rPr>
          <w:rFonts w:ascii="Arial" w:eastAsia="Times New Roman" w:hAnsi="Arial" w:cs="Arial"/>
          <w:b/>
        </w:rPr>
        <w:t xml:space="preserve">with the new power harrow </w:t>
      </w:r>
      <w:proofErr w:type="spellStart"/>
      <w:r w:rsidR="00D52BA6">
        <w:rPr>
          <w:rFonts w:ascii="Arial" w:eastAsia="Times New Roman" w:hAnsi="Arial" w:cs="Arial"/>
          <w:b/>
        </w:rPr>
        <w:t>Rotago</w:t>
      </w:r>
      <w:proofErr w:type="spellEnd"/>
      <w:r w:rsidR="00D52BA6">
        <w:rPr>
          <w:rFonts w:ascii="Arial" w:eastAsia="Times New Roman" w:hAnsi="Arial" w:cs="Arial"/>
          <w:b/>
        </w:rPr>
        <w:t xml:space="preserve"> F </w:t>
      </w:r>
      <w:r w:rsidR="00E20FE9">
        <w:rPr>
          <w:rFonts w:ascii="Arial" w:eastAsia="Times New Roman" w:hAnsi="Arial" w:cs="Arial"/>
          <w:b/>
        </w:rPr>
        <w:t>and front hopper f-drill models</w:t>
      </w:r>
      <w:r w:rsidR="006428B9">
        <w:rPr>
          <w:rFonts w:ascii="Arial" w:eastAsia="Times New Roman" w:hAnsi="Arial" w:cs="Arial"/>
          <w:b/>
        </w:rPr>
        <w:t>.</w:t>
      </w:r>
    </w:p>
    <w:p w14:paraId="40208EFF" w14:textId="01E2182A" w:rsidR="00D52BA6" w:rsidRPr="00223EFC" w:rsidRDefault="00D52BA6" w:rsidP="00C923A0">
      <w:pPr>
        <w:spacing w:after="0" w:line="240" w:lineRule="auto"/>
        <w:rPr>
          <w:rFonts w:ascii="Arial" w:eastAsia="Times New Roman" w:hAnsi="Arial" w:cs="Arial"/>
        </w:rPr>
      </w:pPr>
    </w:p>
    <w:p w14:paraId="3663B5C4" w14:textId="0389FE3F" w:rsidR="00D52BA6" w:rsidRPr="00223EFC" w:rsidRDefault="00D52BA6" w:rsidP="00C923A0">
      <w:pPr>
        <w:spacing w:after="0" w:line="240" w:lineRule="auto"/>
        <w:rPr>
          <w:rFonts w:ascii="Arial" w:eastAsia="Times New Roman" w:hAnsi="Arial" w:cs="Arial"/>
        </w:rPr>
      </w:pPr>
      <w:r w:rsidRPr="00223EFC">
        <w:rPr>
          <w:rFonts w:ascii="Arial" w:eastAsia="Times New Roman" w:hAnsi="Arial" w:cs="Arial"/>
        </w:rPr>
        <w:t xml:space="preserve">Precision in seed and fertiliser placement are key in </w:t>
      </w:r>
      <w:r w:rsidR="007E5125" w:rsidRPr="00223EFC">
        <w:rPr>
          <w:rFonts w:ascii="Arial" w:eastAsia="Times New Roman" w:hAnsi="Arial" w:cs="Arial"/>
        </w:rPr>
        <w:t xml:space="preserve">efficient and sustainable farming. Reducing the impact on the land and the environment by less wheeling and soil movement whilst ensuring high yields </w:t>
      </w:r>
      <w:r w:rsidR="00223EFC">
        <w:rPr>
          <w:rFonts w:ascii="Arial" w:eastAsia="Times New Roman" w:hAnsi="Arial" w:cs="Arial"/>
        </w:rPr>
        <w:t xml:space="preserve">by the most accurate placement of seeds and fertiliser </w:t>
      </w:r>
      <w:r w:rsidR="007E5125" w:rsidRPr="00223EFC">
        <w:rPr>
          <w:rFonts w:ascii="Arial" w:eastAsia="Times New Roman" w:hAnsi="Arial" w:cs="Arial"/>
        </w:rPr>
        <w:t xml:space="preserve">have been the key </w:t>
      </w:r>
      <w:r w:rsidR="00223EFC">
        <w:rPr>
          <w:rFonts w:ascii="Arial" w:eastAsia="Times New Roman" w:hAnsi="Arial" w:cs="Arial"/>
        </w:rPr>
        <w:t>objectives</w:t>
      </w:r>
      <w:r w:rsidR="007E5125" w:rsidRPr="00223EFC">
        <w:rPr>
          <w:rFonts w:ascii="Arial" w:eastAsia="Times New Roman" w:hAnsi="Arial" w:cs="Arial"/>
        </w:rPr>
        <w:t xml:space="preserve"> for the development of the f-drill</w:t>
      </w:r>
      <w:r w:rsidR="006428B9">
        <w:rPr>
          <w:rFonts w:ascii="Arial" w:eastAsia="Times New Roman" w:hAnsi="Arial" w:cs="Arial"/>
        </w:rPr>
        <w:t xml:space="preserve"> CB F coulter bar</w:t>
      </w:r>
      <w:r w:rsidR="007E5125" w:rsidRPr="00223EFC">
        <w:rPr>
          <w:rFonts w:ascii="Arial" w:eastAsia="Times New Roman" w:hAnsi="Arial" w:cs="Arial"/>
        </w:rPr>
        <w:t xml:space="preserve">.  </w:t>
      </w:r>
    </w:p>
    <w:p w14:paraId="5753AA92" w14:textId="77777777" w:rsidR="00D52BA6" w:rsidRDefault="00D52BA6" w:rsidP="00C923A0">
      <w:pPr>
        <w:spacing w:after="0" w:line="240" w:lineRule="auto"/>
        <w:rPr>
          <w:rFonts w:ascii="Arial" w:eastAsia="Times New Roman" w:hAnsi="Arial" w:cs="Arial"/>
          <w:b/>
        </w:rPr>
      </w:pPr>
    </w:p>
    <w:p w14:paraId="21449760" w14:textId="5F6FFC83" w:rsidR="009E664B" w:rsidRDefault="009E664B" w:rsidP="00AF66DA">
      <w:pPr>
        <w:spacing w:after="0" w:line="240" w:lineRule="auto"/>
        <w:rPr>
          <w:rFonts w:ascii="Arial" w:eastAsia="Times New Roman" w:hAnsi="Arial" w:cs="Arial"/>
        </w:rPr>
      </w:pPr>
    </w:p>
    <w:p w14:paraId="6B3F4556" w14:textId="36913937" w:rsidR="00B93AE5" w:rsidRPr="00B93AE5" w:rsidRDefault="00B93AE5" w:rsidP="002E72EF">
      <w:pPr>
        <w:spacing w:after="0" w:line="240" w:lineRule="auto"/>
        <w:rPr>
          <w:rFonts w:ascii="Arial" w:eastAsia="Times New Roman" w:hAnsi="Arial" w:cs="Arial"/>
          <w:b/>
        </w:rPr>
      </w:pPr>
      <w:proofErr w:type="gramStart"/>
      <w:r w:rsidRPr="00B93AE5">
        <w:rPr>
          <w:rFonts w:ascii="Arial" w:eastAsia="Times New Roman" w:hAnsi="Arial" w:cs="Arial"/>
          <w:b/>
        </w:rPr>
        <w:t>f-drill</w:t>
      </w:r>
      <w:proofErr w:type="gramEnd"/>
      <w:r w:rsidRPr="00B93AE5">
        <w:rPr>
          <w:rFonts w:ascii="Arial" w:eastAsia="Times New Roman" w:hAnsi="Arial" w:cs="Arial"/>
          <w:b/>
        </w:rPr>
        <w:t xml:space="preserve"> CB</w:t>
      </w:r>
      <w:r w:rsidR="004E08E7">
        <w:rPr>
          <w:rFonts w:ascii="Arial" w:eastAsia="Times New Roman" w:hAnsi="Arial" w:cs="Arial"/>
          <w:b/>
        </w:rPr>
        <w:t xml:space="preserve"> F</w:t>
      </w:r>
      <w:r w:rsidRPr="00B93AE5">
        <w:rPr>
          <w:rFonts w:ascii="Arial" w:eastAsia="Times New Roman" w:hAnsi="Arial" w:cs="Arial"/>
          <w:b/>
        </w:rPr>
        <w:t xml:space="preserve"> coulter bar</w:t>
      </w:r>
      <w:r w:rsidR="0078266F">
        <w:rPr>
          <w:rFonts w:ascii="Arial" w:eastAsia="Times New Roman" w:hAnsi="Arial" w:cs="Arial"/>
          <w:b/>
        </w:rPr>
        <w:t xml:space="preserve"> – flexible</w:t>
      </w:r>
      <w:r w:rsidR="00E20FE9">
        <w:rPr>
          <w:rFonts w:ascii="Arial" w:eastAsia="Times New Roman" w:hAnsi="Arial" w:cs="Arial"/>
          <w:b/>
        </w:rPr>
        <w:t xml:space="preserve"> and </w:t>
      </w:r>
      <w:r w:rsidR="0078266F">
        <w:rPr>
          <w:rFonts w:ascii="Arial" w:eastAsia="Times New Roman" w:hAnsi="Arial" w:cs="Arial"/>
          <w:b/>
        </w:rPr>
        <w:t>precise</w:t>
      </w:r>
    </w:p>
    <w:p w14:paraId="0E1146D4" w14:textId="31911FB1" w:rsidR="00315439" w:rsidRDefault="00AD42AB" w:rsidP="002E72EF">
      <w:pPr>
        <w:spacing w:after="0" w:line="240" w:lineRule="auto"/>
        <w:rPr>
          <w:rFonts w:ascii="Arial" w:eastAsia="Times New Roman" w:hAnsi="Arial" w:cs="Arial"/>
        </w:rPr>
      </w:pPr>
      <w:r>
        <w:rPr>
          <w:rFonts w:ascii="Arial" w:eastAsia="Times New Roman" w:hAnsi="Arial" w:cs="Arial"/>
        </w:rPr>
        <w:t xml:space="preserve">The </w:t>
      </w:r>
      <w:r w:rsidR="00315439">
        <w:rPr>
          <w:rFonts w:ascii="Arial" w:eastAsia="Times New Roman" w:hAnsi="Arial" w:cs="Arial"/>
        </w:rPr>
        <w:t xml:space="preserve">new </w:t>
      </w:r>
      <w:r w:rsidR="001D60A4">
        <w:rPr>
          <w:rFonts w:ascii="Arial" w:eastAsia="Times New Roman" w:hAnsi="Arial" w:cs="Arial"/>
        </w:rPr>
        <w:t xml:space="preserve">Kverneland </w:t>
      </w:r>
      <w:r>
        <w:rPr>
          <w:rFonts w:ascii="Arial" w:eastAsia="Times New Roman" w:hAnsi="Arial" w:cs="Arial"/>
        </w:rPr>
        <w:t>f-drill CB</w:t>
      </w:r>
      <w:r w:rsidR="004E08E7">
        <w:rPr>
          <w:rFonts w:ascii="Arial" w:eastAsia="Times New Roman" w:hAnsi="Arial" w:cs="Arial"/>
        </w:rPr>
        <w:t xml:space="preserve"> F</w:t>
      </w:r>
      <w:r>
        <w:rPr>
          <w:rFonts w:ascii="Arial" w:eastAsia="Times New Roman" w:hAnsi="Arial" w:cs="Arial"/>
        </w:rPr>
        <w:t xml:space="preserve"> </w:t>
      </w:r>
      <w:r w:rsidR="00315439">
        <w:rPr>
          <w:rFonts w:ascii="Arial" w:eastAsia="Times New Roman" w:hAnsi="Arial" w:cs="Arial"/>
        </w:rPr>
        <w:t>is the perfect match for</w:t>
      </w:r>
      <w:r>
        <w:rPr>
          <w:rFonts w:ascii="Arial" w:eastAsia="Times New Roman" w:hAnsi="Arial" w:cs="Arial"/>
        </w:rPr>
        <w:t xml:space="preserve"> the new </w:t>
      </w:r>
      <w:proofErr w:type="spellStart"/>
      <w:r>
        <w:rPr>
          <w:rFonts w:ascii="Arial" w:eastAsia="Times New Roman" w:hAnsi="Arial" w:cs="Arial"/>
        </w:rPr>
        <w:t>Rotago</w:t>
      </w:r>
      <w:proofErr w:type="spellEnd"/>
      <w:r>
        <w:rPr>
          <w:rFonts w:ascii="Arial" w:eastAsia="Times New Roman" w:hAnsi="Arial" w:cs="Arial"/>
        </w:rPr>
        <w:t xml:space="preserve"> F power harrow. It is available in working width from </w:t>
      </w:r>
      <w:proofErr w:type="gramStart"/>
      <w:r>
        <w:rPr>
          <w:rFonts w:ascii="Arial" w:eastAsia="Times New Roman" w:hAnsi="Arial" w:cs="Arial"/>
        </w:rPr>
        <w:t>4</w:t>
      </w:r>
      <w:proofErr w:type="gramEnd"/>
      <w:r>
        <w:rPr>
          <w:rFonts w:ascii="Arial" w:eastAsia="Times New Roman" w:hAnsi="Arial" w:cs="Arial"/>
        </w:rPr>
        <w:t xml:space="preserve"> to 6m. </w:t>
      </w:r>
      <w:r w:rsidR="00AF66DA">
        <w:rPr>
          <w:rFonts w:ascii="Arial" w:eastAsia="Times New Roman" w:hAnsi="Arial" w:cs="Arial"/>
        </w:rPr>
        <w:t xml:space="preserve">The </w:t>
      </w:r>
      <w:proofErr w:type="gramStart"/>
      <w:r w:rsidR="00AF66DA">
        <w:rPr>
          <w:rFonts w:ascii="Arial" w:eastAsia="Times New Roman" w:hAnsi="Arial" w:cs="Arial"/>
        </w:rPr>
        <w:t>well-known</w:t>
      </w:r>
      <w:proofErr w:type="gramEnd"/>
      <w:r>
        <w:rPr>
          <w:rFonts w:ascii="Arial" w:eastAsia="Times New Roman" w:hAnsi="Arial" w:cs="Arial"/>
        </w:rPr>
        <w:t xml:space="preserve"> CX-II </w:t>
      </w:r>
      <w:r w:rsidR="003A0335">
        <w:rPr>
          <w:rFonts w:ascii="Arial" w:eastAsia="Times New Roman" w:hAnsi="Arial" w:cs="Arial"/>
        </w:rPr>
        <w:t xml:space="preserve">or CX-II double entry </w:t>
      </w:r>
      <w:r>
        <w:rPr>
          <w:rFonts w:ascii="Arial" w:eastAsia="Times New Roman" w:hAnsi="Arial" w:cs="Arial"/>
        </w:rPr>
        <w:t>coulter</w:t>
      </w:r>
      <w:r w:rsidR="00AF66DA">
        <w:rPr>
          <w:rFonts w:ascii="Arial" w:eastAsia="Times New Roman" w:hAnsi="Arial" w:cs="Arial"/>
        </w:rPr>
        <w:t>s</w:t>
      </w:r>
      <w:r>
        <w:rPr>
          <w:rFonts w:ascii="Arial" w:eastAsia="Times New Roman" w:hAnsi="Arial" w:cs="Arial"/>
        </w:rPr>
        <w:t xml:space="preserve"> are bolted</w:t>
      </w:r>
      <w:r w:rsidR="00D44568">
        <w:rPr>
          <w:rFonts w:ascii="Arial" w:eastAsia="Times New Roman" w:hAnsi="Arial" w:cs="Arial"/>
        </w:rPr>
        <w:t xml:space="preserve"> to the toolbar</w:t>
      </w:r>
      <w:r>
        <w:rPr>
          <w:rFonts w:ascii="Arial" w:eastAsia="Times New Roman" w:hAnsi="Arial" w:cs="Arial"/>
        </w:rPr>
        <w:t xml:space="preserve"> to allow various sowing distances.</w:t>
      </w:r>
      <w:r w:rsidR="009E664B">
        <w:rPr>
          <w:rFonts w:ascii="Arial" w:eastAsia="Times New Roman" w:hAnsi="Arial" w:cs="Arial"/>
        </w:rPr>
        <w:t xml:space="preserve"> The coulter bar </w:t>
      </w:r>
      <w:proofErr w:type="gramStart"/>
      <w:r w:rsidR="009E664B">
        <w:rPr>
          <w:rFonts w:ascii="Arial" w:eastAsia="Times New Roman" w:hAnsi="Arial" w:cs="Arial"/>
        </w:rPr>
        <w:t>can be ordered</w:t>
      </w:r>
      <w:proofErr w:type="gramEnd"/>
      <w:r w:rsidR="009E664B">
        <w:rPr>
          <w:rFonts w:ascii="Arial" w:eastAsia="Times New Roman" w:hAnsi="Arial" w:cs="Arial"/>
        </w:rPr>
        <w:t xml:space="preserve"> with 12.5cm and </w:t>
      </w:r>
      <w:r w:rsidR="00315439">
        <w:rPr>
          <w:rFonts w:ascii="Arial" w:eastAsia="Times New Roman" w:hAnsi="Arial" w:cs="Arial"/>
        </w:rPr>
        <w:t xml:space="preserve">25cm in order to meet the individual </w:t>
      </w:r>
      <w:r w:rsidR="009E664B">
        <w:rPr>
          <w:rFonts w:ascii="Arial" w:eastAsia="Times New Roman" w:hAnsi="Arial" w:cs="Arial"/>
        </w:rPr>
        <w:t xml:space="preserve">farming system. </w:t>
      </w:r>
    </w:p>
    <w:p w14:paraId="1844593E" w14:textId="77777777" w:rsidR="00315439" w:rsidRDefault="00315439" w:rsidP="002E72EF">
      <w:pPr>
        <w:spacing w:after="0" w:line="240" w:lineRule="auto"/>
        <w:rPr>
          <w:rFonts w:ascii="Arial" w:eastAsia="Times New Roman" w:hAnsi="Arial" w:cs="Arial"/>
        </w:rPr>
      </w:pPr>
    </w:p>
    <w:p w14:paraId="291E08AE" w14:textId="082E2F2D" w:rsidR="00E20FE9" w:rsidRDefault="00C040E4" w:rsidP="002E72EF">
      <w:pPr>
        <w:spacing w:after="0" w:line="240" w:lineRule="auto"/>
        <w:rPr>
          <w:rFonts w:ascii="Arial" w:eastAsia="Times New Roman" w:hAnsi="Arial" w:cs="Arial"/>
        </w:rPr>
      </w:pPr>
      <w:r>
        <w:rPr>
          <w:rFonts w:ascii="Arial" w:eastAsia="Times New Roman" w:hAnsi="Arial" w:cs="Arial"/>
        </w:rPr>
        <w:t xml:space="preserve">The flexible and individual depth setting of each CX-II coulter </w:t>
      </w:r>
      <w:r w:rsidR="00315439">
        <w:rPr>
          <w:rFonts w:ascii="Arial" w:eastAsia="Times New Roman" w:hAnsi="Arial" w:cs="Arial"/>
        </w:rPr>
        <w:t>allows</w:t>
      </w:r>
      <w:r w:rsidR="00AF66DA">
        <w:rPr>
          <w:rFonts w:ascii="Arial" w:eastAsia="Times New Roman" w:hAnsi="Arial" w:cs="Arial"/>
        </w:rPr>
        <w:t xml:space="preserve"> different </w:t>
      </w:r>
      <w:r w:rsidR="006428B9">
        <w:rPr>
          <w:rFonts w:ascii="Arial" w:eastAsia="Times New Roman" w:hAnsi="Arial" w:cs="Arial"/>
        </w:rPr>
        <w:t xml:space="preserve">sowing </w:t>
      </w:r>
      <w:r w:rsidR="00AF66DA">
        <w:rPr>
          <w:rFonts w:ascii="Arial" w:eastAsia="Times New Roman" w:hAnsi="Arial" w:cs="Arial"/>
        </w:rPr>
        <w:t>depth</w:t>
      </w:r>
      <w:r w:rsidR="00315439">
        <w:rPr>
          <w:rFonts w:ascii="Arial" w:eastAsia="Times New Roman" w:hAnsi="Arial" w:cs="Arial"/>
        </w:rPr>
        <w:t xml:space="preserve"> </w:t>
      </w:r>
      <w:r w:rsidR="006428B9" w:rsidRPr="006428B9">
        <w:rPr>
          <w:rFonts w:ascii="Arial" w:eastAsia="Times New Roman" w:hAnsi="Arial" w:cs="Arial"/>
        </w:rPr>
        <w:t>even within one working width.</w:t>
      </w:r>
      <w:r w:rsidR="00315439">
        <w:rPr>
          <w:rFonts w:ascii="Arial" w:eastAsia="Times New Roman" w:hAnsi="Arial" w:cs="Arial"/>
        </w:rPr>
        <w:t xml:space="preserve"> This is extremely</w:t>
      </w:r>
      <w:r>
        <w:rPr>
          <w:rFonts w:ascii="Arial" w:eastAsia="Times New Roman" w:hAnsi="Arial" w:cs="Arial"/>
        </w:rPr>
        <w:t xml:space="preserve"> important </w:t>
      </w:r>
      <w:r w:rsidR="00C71B53">
        <w:rPr>
          <w:rFonts w:ascii="Arial" w:eastAsia="Times New Roman" w:hAnsi="Arial" w:cs="Arial"/>
        </w:rPr>
        <w:t>when</w:t>
      </w:r>
      <w:r>
        <w:rPr>
          <w:rFonts w:ascii="Arial" w:eastAsia="Times New Roman" w:hAnsi="Arial" w:cs="Arial"/>
        </w:rPr>
        <w:t xml:space="preserve"> sowing two different products in one pass</w:t>
      </w:r>
      <w:r w:rsidR="00AF66DA">
        <w:rPr>
          <w:rFonts w:ascii="Arial" w:eastAsia="Times New Roman" w:hAnsi="Arial" w:cs="Arial"/>
        </w:rPr>
        <w:t xml:space="preserve"> e.g. rape </w:t>
      </w:r>
      <w:r w:rsidR="00315439">
        <w:rPr>
          <w:rFonts w:ascii="Arial" w:eastAsia="Times New Roman" w:hAnsi="Arial" w:cs="Arial"/>
        </w:rPr>
        <w:t xml:space="preserve">at a </w:t>
      </w:r>
      <w:r w:rsidR="00C71B53">
        <w:rPr>
          <w:rFonts w:ascii="Arial" w:eastAsia="Times New Roman" w:hAnsi="Arial" w:cs="Arial"/>
        </w:rPr>
        <w:t>shallow</w:t>
      </w:r>
      <w:r w:rsidR="00315439">
        <w:rPr>
          <w:rFonts w:ascii="Arial" w:eastAsia="Times New Roman" w:hAnsi="Arial" w:cs="Arial"/>
        </w:rPr>
        <w:t xml:space="preserve"> depth </w:t>
      </w:r>
      <w:r w:rsidR="00AF66DA">
        <w:rPr>
          <w:rFonts w:ascii="Arial" w:eastAsia="Times New Roman" w:hAnsi="Arial" w:cs="Arial"/>
        </w:rPr>
        <w:t xml:space="preserve">and companion </w:t>
      </w:r>
      <w:r w:rsidR="00315439">
        <w:rPr>
          <w:rFonts w:ascii="Arial" w:eastAsia="Times New Roman" w:hAnsi="Arial" w:cs="Arial"/>
        </w:rPr>
        <w:t xml:space="preserve">crops </w:t>
      </w:r>
      <w:r w:rsidR="00AF66DA">
        <w:rPr>
          <w:rFonts w:ascii="Arial" w:eastAsia="Times New Roman" w:hAnsi="Arial" w:cs="Arial"/>
        </w:rPr>
        <w:t>like beans deeper</w:t>
      </w:r>
      <w:r>
        <w:rPr>
          <w:rFonts w:ascii="Arial" w:eastAsia="Times New Roman" w:hAnsi="Arial" w:cs="Arial"/>
        </w:rPr>
        <w:t xml:space="preserve">. </w:t>
      </w:r>
      <w:r w:rsidR="00E20FE9" w:rsidRPr="00E20FE9">
        <w:rPr>
          <w:rFonts w:ascii="Arial" w:eastAsia="Times New Roman" w:hAnsi="Arial" w:cs="Arial"/>
        </w:rPr>
        <w:t xml:space="preserve">For wet and sticky soils, a new alternative CX-II coulter is now available as a cost-effective </w:t>
      </w:r>
      <w:r w:rsidR="00E20FE9" w:rsidRPr="00E20FE9">
        <w:rPr>
          <w:rFonts w:ascii="Arial" w:eastAsia="Times New Roman" w:hAnsi="Arial" w:cs="Arial"/>
        </w:rPr>
        <w:lastRenderedPageBreak/>
        <w:t xml:space="preserve">version without press wheel. The special curved design provides sufficient </w:t>
      </w:r>
      <w:r w:rsidR="00751897">
        <w:rPr>
          <w:rFonts w:ascii="Arial" w:eastAsia="Times New Roman" w:hAnsi="Arial" w:cs="Arial"/>
        </w:rPr>
        <w:t>bearing</w:t>
      </w:r>
      <w:r w:rsidR="00E20FE9" w:rsidRPr="00E20FE9">
        <w:rPr>
          <w:rFonts w:ascii="Arial" w:eastAsia="Times New Roman" w:hAnsi="Arial" w:cs="Arial"/>
        </w:rPr>
        <w:t xml:space="preserve"> capacity in light conditions.</w:t>
      </w:r>
    </w:p>
    <w:p w14:paraId="65D84251" w14:textId="77777777" w:rsidR="00CC0472" w:rsidRDefault="00CC0472" w:rsidP="002E72EF">
      <w:pPr>
        <w:spacing w:after="0" w:line="240" w:lineRule="auto"/>
        <w:rPr>
          <w:rFonts w:ascii="Arial" w:eastAsia="Times New Roman" w:hAnsi="Arial" w:cs="Arial"/>
        </w:rPr>
      </w:pPr>
    </w:p>
    <w:p w14:paraId="048F5925" w14:textId="684031B2" w:rsidR="00CC0472" w:rsidRDefault="00CC0472" w:rsidP="00CC0472">
      <w:pPr>
        <w:spacing w:after="0" w:line="240" w:lineRule="auto"/>
        <w:jc w:val="center"/>
        <w:rPr>
          <w:rFonts w:ascii="Arial" w:eastAsia="Times New Roman" w:hAnsi="Arial" w:cs="Arial"/>
        </w:rPr>
      </w:pPr>
      <w:r w:rsidRPr="00CC0472">
        <w:rPr>
          <w:rFonts w:ascii="Arial" w:eastAsia="Times New Roman" w:hAnsi="Arial" w:cs="Arial"/>
          <w:noProof/>
          <w:lang w:val="sv-SE" w:eastAsia="sv-SE"/>
        </w:rPr>
        <w:drawing>
          <wp:inline distT="0" distB="0" distL="0" distR="0" wp14:anchorId="1F2346F2" wp14:editId="00FFA1BE">
            <wp:extent cx="3594100" cy="2554934"/>
            <wp:effectExtent l="0" t="0" r="635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589" cy="2559547"/>
                    </a:xfrm>
                    <a:prstGeom prst="rect">
                      <a:avLst/>
                    </a:prstGeom>
                  </pic:spPr>
                </pic:pic>
              </a:graphicData>
            </a:graphic>
          </wp:inline>
        </w:drawing>
      </w:r>
    </w:p>
    <w:p w14:paraId="26AE8D89" w14:textId="315378BA" w:rsidR="00CC0472" w:rsidRPr="00C748B6" w:rsidRDefault="00CC0472" w:rsidP="00CC0472">
      <w:pPr>
        <w:spacing w:after="0" w:line="240" w:lineRule="auto"/>
        <w:jc w:val="center"/>
        <w:rPr>
          <w:rFonts w:ascii="Arial" w:eastAsia="Times New Roman" w:hAnsi="Arial" w:cs="Arial"/>
          <w:i/>
        </w:rPr>
      </w:pPr>
      <w:r>
        <w:rPr>
          <w:rFonts w:ascii="Arial" w:eastAsia="Times New Roman" w:hAnsi="Arial" w:cs="Arial"/>
          <w:i/>
          <w:sz w:val="20"/>
          <w:szCs w:val="20"/>
        </w:rPr>
        <w:t>Kverneland f-drill CB F new bolted CX-II coulter without press wheel</w:t>
      </w:r>
    </w:p>
    <w:p w14:paraId="01BF5BAD" w14:textId="77777777" w:rsidR="00CC0472" w:rsidRDefault="00CC0472" w:rsidP="00CC0472">
      <w:pPr>
        <w:spacing w:after="0" w:line="240" w:lineRule="auto"/>
        <w:jc w:val="center"/>
        <w:rPr>
          <w:rFonts w:ascii="Arial" w:eastAsia="Times New Roman" w:hAnsi="Arial" w:cs="Arial"/>
        </w:rPr>
      </w:pPr>
    </w:p>
    <w:p w14:paraId="27879751" w14:textId="77777777" w:rsidR="00E20FE9" w:rsidRDefault="00E20FE9" w:rsidP="002E72EF">
      <w:pPr>
        <w:spacing w:after="0" w:line="240" w:lineRule="auto"/>
        <w:rPr>
          <w:rFonts w:ascii="Arial" w:eastAsia="Times New Roman" w:hAnsi="Arial" w:cs="Arial"/>
        </w:rPr>
      </w:pPr>
    </w:p>
    <w:p w14:paraId="74FC5368" w14:textId="22CA340B" w:rsidR="0002672E" w:rsidRDefault="00AF66DA" w:rsidP="002E72EF">
      <w:pPr>
        <w:spacing w:after="0" w:line="240" w:lineRule="auto"/>
        <w:rPr>
          <w:rFonts w:ascii="Arial" w:eastAsia="Times New Roman" w:hAnsi="Arial" w:cs="Arial"/>
        </w:rPr>
      </w:pPr>
      <w:r>
        <w:rPr>
          <w:rFonts w:ascii="Arial" w:eastAsia="Times New Roman" w:hAnsi="Arial" w:cs="Arial"/>
        </w:rPr>
        <w:t xml:space="preserve">Depth adjustment and coulter pressure </w:t>
      </w:r>
      <w:r w:rsidR="00AD42AB">
        <w:rPr>
          <w:rFonts w:ascii="Arial" w:eastAsia="Times New Roman" w:hAnsi="Arial" w:cs="Arial"/>
        </w:rPr>
        <w:t xml:space="preserve">can be </w:t>
      </w:r>
      <w:r>
        <w:rPr>
          <w:rFonts w:ascii="Arial" w:eastAsia="Times New Roman" w:hAnsi="Arial" w:cs="Arial"/>
        </w:rPr>
        <w:t>easily adapt</w:t>
      </w:r>
      <w:r w:rsidR="00315439">
        <w:rPr>
          <w:rFonts w:ascii="Arial" w:eastAsia="Times New Roman" w:hAnsi="Arial" w:cs="Arial"/>
        </w:rPr>
        <w:t>ed</w:t>
      </w:r>
      <w:r w:rsidR="00AD42AB">
        <w:rPr>
          <w:rFonts w:ascii="Arial" w:eastAsia="Times New Roman" w:hAnsi="Arial" w:cs="Arial"/>
        </w:rPr>
        <w:t xml:space="preserve"> </w:t>
      </w:r>
      <w:r w:rsidR="00315439">
        <w:rPr>
          <w:rFonts w:ascii="Arial" w:eastAsia="Times New Roman" w:hAnsi="Arial" w:cs="Arial"/>
        </w:rPr>
        <w:t xml:space="preserve">by </w:t>
      </w:r>
      <w:r w:rsidR="00AD42AB">
        <w:rPr>
          <w:rFonts w:ascii="Arial" w:eastAsia="Times New Roman" w:hAnsi="Arial" w:cs="Arial"/>
        </w:rPr>
        <w:t>hydraulic</w:t>
      </w:r>
      <w:r w:rsidR="00315439">
        <w:rPr>
          <w:rFonts w:ascii="Arial" w:eastAsia="Times New Roman" w:hAnsi="Arial" w:cs="Arial"/>
        </w:rPr>
        <w:t>s</w:t>
      </w:r>
      <w:r w:rsidR="00E20FE9">
        <w:rPr>
          <w:rFonts w:ascii="Arial" w:eastAsia="Times New Roman" w:hAnsi="Arial" w:cs="Arial"/>
        </w:rPr>
        <w:t xml:space="preserve"> or as ISOBUS version</w:t>
      </w:r>
      <w:r w:rsidR="00CC0472">
        <w:rPr>
          <w:rFonts w:ascii="Arial" w:eastAsia="Times New Roman" w:hAnsi="Arial" w:cs="Arial"/>
        </w:rPr>
        <w:t xml:space="preserve"> </w:t>
      </w:r>
      <w:r w:rsidR="006428B9">
        <w:rPr>
          <w:rFonts w:ascii="Arial" w:eastAsia="Times New Roman" w:hAnsi="Arial" w:cs="Arial"/>
        </w:rPr>
        <w:t>via the</w:t>
      </w:r>
      <w:r w:rsidR="00E20FE9">
        <w:rPr>
          <w:rFonts w:ascii="Arial" w:eastAsia="Times New Roman" w:hAnsi="Arial" w:cs="Arial"/>
        </w:rPr>
        <w:t xml:space="preserve"> terminal</w:t>
      </w:r>
      <w:r w:rsidR="00AD42AB">
        <w:rPr>
          <w:rFonts w:ascii="Arial" w:eastAsia="Times New Roman" w:hAnsi="Arial" w:cs="Arial"/>
        </w:rPr>
        <w:t xml:space="preserve">. </w:t>
      </w:r>
      <w:r>
        <w:rPr>
          <w:rFonts w:ascii="Arial" w:eastAsia="Times New Roman" w:hAnsi="Arial" w:cs="Arial"/>
        </w:rPr>
        <w:t>Th</w:t>
      </w:r>
      <w:r w:rsidR="00315439">
        <w:rPr>
          <w:rFonts w:ascii="Arial" w:eastAsia="Times New Roman" w:hAnsi="Arial" w:cs="Arial"/>
        </w:rPr>
        <w:t>e CAT. II easy connection allows</w:t>
      </w:r>
      <w:r>
        <w:rPr>
          <w:rFonts w:ascii="Arial" w:eastAsia="Times New Roman" w:hAnsi="Arial" w:cs="Arial"/>
        </w:rPr>
        <w:t xml:space="preserve"> quick coupling</w:t>
      </w:r>
      <w:r w:rsidR="009E664B">
        <w:rPr>
          <w:rFonts w:ascii="Arial" w:eastAsia="Times New Roman" w:hAnsi="Arial" w:cs="Arial"/>
        </w:rPr>
        <w:t xml:space="preserve"> with the </w:t>
      </w:r>
      <w:r w:rsidR="00D44568">
        <w:rPr>
          <w:rFonts w:ascii="Arial" w:eastAsia="Times New Roman" w:hAnsi="Arial" w:cs="Arial"/>
        </w:rPr>
        <w:t xml:space="preserve">ROTAGO F </w:t>
      </w:r>
      <w:r w:rsidR="009E664B">
        <w:rPr>
          <w:rFonts w:ascii="Arial" w:eastAsia="Times New Roman" w:hAnsi="Arial" w:cs="Arial"/>
        </w:rPr>
        <w:t>power harrow</w:t>
      </w:r>
      <w:r w:rsidR="003A0335">
        <w:rPr>
          <w:rFonts w:ascii="Arial" w:eastAsia="Times New Roman" w:hAnsi="Arial" w:cs="Arial"/>
        </w:rPr>
        <w:t xml:space="preserve">. The </w:t>
      </w:r>
      <w:r w:rsidR="00CF56CD">
        <w:rPr>
          <w:rFonts w:ascii="Arial" w:eastAsia="Times New Roman" w:hAnsi="Arial" w:cs="Arial"/>
        </w:rPr>
        <w:t xml:space="preserve">right finish is ensured with the S-tine </w:t>
      </w:r>
      <w:r w:rsidR="003A0335">
        <w:rPr>
          <w:rFonts w:ascii="Arial" w:eastAsia="Times New Roman" w:hAnsi="Arial" w:cs="Arial"/>
        </w:rPr>
        <w:t>following harrow</w:t>
      </w:r>
      <w:r w:rsidR="00CF56CD">
        <w:rPr>
          <w:rFonts w:ascii="Arial" w:eastAsia="Times New Roman" w:hAnsi="Arial" w:cs="Arial"/>
        </w:rPr>
        <w:t>.</w:t>
      </w:r>
    </w:p>
    <w:p w14:paraId="42142CEF" w14:textId="77777777" w:rsidR="0002672E" w:rsidRDefault="0002672E" w:rsidP="002E72EF">
      <w:pPr>
        <w:spacing w:after="0" w:line="240" w:lineRule="auto"/>
        <w:rPr>
          <w:rFonts w:ascii="Arial" w:eastAsia="Times New Roman" w:hAnsi="Arial" w:cs="Arial"/>
        </w:rPr>
      </w:pPr>
    </w:p>
    <w:p w14:paraId="789DE069" w14:textId="54F7A37B" w:rsidR="001D436A" w:rsidRDefault="00A54D65" w:rsidP="00C71B53">
      <w:pPr>
        <w:spacing w:after="0" w:line="240" w:lineRule="auto"/>
        <w:jc w:val="center"/>
        <w:rPr>
          <w:rFonts w:ascii="Arial" w:eastAsia="Times New Roman" w:hAnsi="Arial" w:cs="Arial"/>
        </w:rPr>
      </w:pPr>
      <w:r>
        <w:rPr>
          <w:rFonts w:ascii="Arial" w:eastAsia="Times New Roman" w:hAnsi="Arial" w:cs="Arial"/>
        </w:rPr>
        <w:pict w14:anchorId="0B1EC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59.5pt">
            <v:imagedata r:id="rId13" o:title="IMG_3318 Kverneland Rotago F- coulterbar attachemnt"/>
          </v:shape>
        </w:pict>
      </w:r>
    </w:p>
    <w:p w14:paraId="785F2C99" w14:textId="0AD07224" w:rsidR="002C3E3D" w:rsidRDefault="002C3E3D" w:rsidP="002E72EF">
      <w:pPr>
        <w:spacing w:after="0" w:line="240" w:lineRule="auto"/>
        <w:rPr>
          <w:rFonts w:ascii="Arial" w:eastAsia="Times New Roman" w:hAnsi="Arial" w:cs="Arial"/>
          <w:b/>
        </w:rPr>
      </w:pPr>
    </w:p>
    <w:p w14:paraId="5CCA3476" w14:textId="1694AF0A" w:rsidR="0045090C" w:rsidRPr="00C748B6" w:rsidRDefault="0045090C" w:rsidP="0045090C">
      <w:pPr>
        <w:spacing w:after="0" w:line="240" w:lineRule="auto"/>
        <w:jc w:val="center"/>
        <w:rPr>
          <w:rFonts w:ascii="Arial" w:eastAsia="Times New Roman" w:hAnsi="Arial" w:cs="Arial"/>
          <w:i/>
        </w:rPr>
      </w:pPr>
      <w:r>
        <w:rPr>
          <w:rFonts w:ascii="Arial" w:eastAsia="Times New Roman" w:hAnsi="Arial" w:cs="Arial"/>
          <w:i/>
          <w:sz w:val="20"/>
          <w:szCs w:val="20"/>
        </w:rPr>
        <w:t xml:space="preserve">Kverneland </w:t>
      </w:r>
      <w:r w:rsidR="009E0C95">
        <w:rPr>
          <w:rFonts w:ascii="Arial" w:eastAsia="Times New Roman" w:hAnsi="Arial" w:cs="Arial"/>
          <w:i/>
          <w:sz w:val="20"/>
          <w:szCs w:val="20"/>
        </w:rPr>
        <w:t>coulter bar f-drill CB F with easy CAT. II connection</w:t>
      </w:r>
      <w:r>
        <w:rPr>
          <w:rFonts w:ascii="Arial" w:eastAsia="Times New Roman" w:hAnsi="Arial" w:cs="Arial"/>
          <w:i/>
          <w:sz w:val="20"/>
          <w:szCs w:val="20"/>
        </w:rPr>
        <w:t xml:space="preserve"> </w:t>
      </w:r>
    </w:p>
    <w:p w14:paraId="04B4C071" w14:textId="77777777" w:rsidR="0045090C" w:rsidRDefault="0045090C" w:rsidP="002E72EF">
      <w:pPr>
        <w:spacing w:after="0" w:line="240" w:lineRule="auto"/>
        <w:rPr>
          <w:rFonts w:ascii="Arial" w:eastAsia="Times New Roman" w:hAnsi="Arial" w:cs="Arial"/>
          <w:b/>
        </w:rPr>
      </w:pPr>
    </w:p>
    <w:p w14:paraId="49F2AEC6" w14:textId="77777777" w:rsidR="00D71E03" w:rsidRDefault="00D71E03" w:rsidP="002E72EF">
      <w:pPr>
        <w:spacing w:after="0" w:line="240" w:lineRule="auto"/>
        <w:rPr>
          <w:rFonts w:ascii="Arial" w:eastAsia="Times New Roman" w:hAnsi="Arial" w:cs="Arial"/>
          <w:b/>
        </w:rPr>
      </w:pPr>
    </w:p>
    <w:p w14:paraId="61C1C0E2" w14:textId="77777777" w:rsidR="00CC0472" w:rsidRDefault="00CC0472" w:rsidP="006E21AF">
      <w:pPr>
        <w:spacing w:after="0" w:line="240" w:lineRule="auto"/>
        <w:rPr>
          <w:rFonts w:ascii="Arial" w:eastAsia="Times New Roman" w:hAnsi="Arial" w:cs="Arial"/>
          <w:b/>
        </w:rPr>
      </w:pPr>
    </w:p>
    <w:p w14:paraId="7A5D9A3D" w14:textId="77777777" w:rsidR="00CC0472" w:rsidRDefault="00CC0472" w:rsidP="006E21AF">
      <w:pPr>
        <w:spacing w:after="0" w:line="240" w:lineRule="auto"/>
        <w:rPr>
          <w:rFonts w:ascii="Arial" w:eastAsia="Times New Roman" w:hAnsi="Arial" w:cs="Arial"/>
          <w:b/>
        </w:rPr>
      </w:pPr>
    </w:p>
    <w:p w14:paraId="4CD38699" w14:textId="611193BD" w:rsidR="00A65416" w:rsidRPr="006E21AF" w:rsidRDefault="00A65416" w:rsidP="006E21AF">
      <w:pPr>
        <w:spacing w:after="0" w:line="240" w:lineRule="auto"/>
        <w:rPr>
          <w:rFonts w:ascii="Arial" w:eastAsia="Times New Roman" w:hAnsi="Arial" w:cs="Arial"/>
          <w:b/>
        </w:rPr>
      </w:pPr>
      <w:r w:rsidRPr="006E21AF">
        <w:rPr>
          <w:rFonts w:ascii="Arial" w:eastAsia="Times New Roman" w:hAnsi="Arial" w:cs="Arial"/>
          <w:b/>
        </w:rPr>
        <w:t>Easy connection with electronics</w:t>
      </w:r>
      <w:r w:rsidR="0078266F">
        <w:rPr>
          <w:rFonts w:ascii="Arial" w:eastAsia="Times New Roman" w:hAnsi="Arial" w:cs="Arial"/>
          <w:b/>
        </w:rPr>
        <w:t xml:space="preserve"> – intelligent, operator-friendly</w:t>
      </w:r>
    </w:p>
    <w:p w14:paraId="6F152458" w14:textId="43F58EF3" w:rsidR="00A65416" w:rsidRPr="00024F8E" w:rsidRDefault="006E21AF" w:rsidP="00A65416">
      <w:pPr>
        <w:spacing w:after="0" w:line="240" w:lineRule="auto"/>
        <w:rPr>
          <w:rFonts w:ascii="Arial" w:hAnsi="Arial" w:cs="Arial"/>
        </w:rPr>
      </w:pPr>
      <w:r>
        <w:rPr>
          <w:rFonts w:ascii="Arial" w:hAnsi="Arial" w:cs="Arial"/>
        </w:rPr>
        <w:t>Th</w:t>
      </w:r>
      <w:r w:rsidR="00A65416" w:rsidRPr="006E21AF">
        <w:rPr>
          <w:rFonts w:ascii="Arial" w:hAnsi="Arial" w:cs="Arial"/>
        </w:rPr>
        <w:t>e</w:t>
      </w:r>
      <w:r w:rsidR="00A65416" w:rsidRPr="003264B1">
        <w:rPr>
          <w:rFonts w:ascii="Arial" w:hAnsi="Arial" w:cs="Arial"/>
        </w:rPr>
        <w:t xml:space="preserve"> ISOBUS e-com </w:t>
      </w:r>
      <w:r w:rsidR="00F96003">
        <w:rPr>
          <w:rFonts w:ascii="Arial" w:hAnsi="Arial" w:cs="Arial"/>
        </w:rPr>
        <w:t>software</w:t>
      </w:r>
      <w:r w:rsidR="00305BEC">
        <w:rPr>
          <w:rFonts w:ascii="Arial" w:hAnsi="Arial" w:cs="Arial"/>
        </w:rPr>
        <w:t>’</w:t>
      </w:r>
      <w:r w:rsidR="00F96003">
        <w:rPr>
          <w:rFonts w:ascii="Arial" w:hAnsi="Arial" w:cs="Arial"/>
        </w:rPr>
        <w:t xml:space="preserve">s </w:t>
      </w:r>
      <w:r w:rsidR="00A65416" w:rsidRPr="003264B1">
        <w:rPr>
          <w:rFonts w:ascii="Arial" w:hAnsi="Arial" w:cs="Arial"/>
        </w:rPr>
        <w:t>“plug and play” compatibility enables the</w:t>
      </w:r>
      <w:r w:rsidR="00A65416">
        <w:rPr>
          <w:rFonts w:ascii="Arial" w:hAnsi="Arial" w:cs="Arial"/>
        </w:rPr>
        <w:t xml:space="preserve"> </w:t>
      </w:r>
      <w:r w:rsidR="00E20FE9">
        <w:rPr>
          <w:rFonts w:ascii="Arial" w:hAnsi="Arial" w:cs="Arial"/>
        </w:rPr>
        <w:t>f-drill CB F</w:t>
      </w:r>
      <w:r w:rsidR="003A0335">
        <w:rPr>
          <w:rFonts w:ascii="Arial" w:hAnsi="Arial" w:cs="Arial"/>
        </w:rPr>
        <w:t xml:space="preserve">, the power harrow </w:t>
      </w:r>
      <w:proofErr w:type="spellStart"/>
      <w:r w:rsidR="003A0335">
        <w:rPr>
          <w:rFonts w:ascii="Arial" w:hAnsi="Arial" w:cs="Arial"/>
        </w:rPr>
        <w:t>Rotago</w:t>
      </w:r>
      <w:proofErr w:type="spellEnd"/>
      <w:r w:rsidR="003A0335">
        <w:rPr>
          <w:rFonts w:ascii="Arial" w:hAnsi="Arial" w:cs="Arial"/>
        </w:rPr>
        <w:t xml:space="preserve"> F and the </w:t>
      </w:r>
      <w:r w:rsidR="00E20FE9">
        <w:rPr>
          <w:rFonts w:ascii="Arial" w:hAnsi="Arial" w:cs="Arial"/>
        </w:rPr>
        <w:t>front hopper f-drill</w:t>
      </w:r>
      <w:r w:rsidR="00A65416" w:rsidRPr="003264B1">
        <w:rPr>
          <w:rFonts w:ascii="Arial" w:hAnsi="Arial" w:cs="Arial"/>
        </w:rPr>
        <w:t xml:space="preserve"> to </w:t>
      </w:r>
      <w:proofErr w:type="gramStart"/>
      <w:r w:rsidR="00A65416" w:rsidRPr="003264B1">
        <w:rPr>
          <w:rFonts w:ascii="Arial" w:hAnsi="Arial" w:cs="Arial"/>
        </w:rPr>
        <w:t>be connected</w:t>
      </w:r>
      <w:proofErr w:type="gramEnd"/>
      <w:r w:rsidR="00A65416" w:rsidRPr="003264B1">
        <w:rPr>
          <w:rFonts w:ascii="Arial" w:hAnsi="Arial" w:cs="Arial"/>
        </w:rPr>
        <w:t xml:space="preserve"> to any ISOBUS </w:t>
      </w:r>
      <w:r w:rsidR="00A65416" w:rsidRPr="003264B1">
        <w:rPr>
          <w:rFonts w:ascii="Arial" w:hAnsi="Arial" w:cs="Arial"/>
        </w:rPr>
        <w:lastRenderedPageBreak/>
        <w:t>compatible tractor, for full</w:t>
      </w:r>
      <w:r w:rsidR="00A65416">
        <w:rPr>
          <w:rFonts w:ascii="Arial" w:hAnsi="Arial" w:cs="Arial"/>
        </w:rPr>
        <w:t>y</w:t>
      </w:r>
      <w:r w:rsidR="00A65416" w:rsidRPr="003264B1">
        <w:rPr>
          <w:rFonts w:ascii="Arial" w:hAnsi="Arial" w:cs="Arial"/>
        </w:rPr>
        <w:t xml:space="preserve"> functional use by the tractor’s own terminal</w:t>
      </w:r>
      <w:r w:rsidR="003A0335">
        <w:rPr>
          <w:rFonts w:ascii="Arial" w:hAnsi="Arial" w:cs="Arial"/>
        </w:rPr>
        <w:t xml:space="preserve"> or a</w:t>
      </w:r>
      <w:r w:rsidR="00A65416" w:rsidRPr="0039558F">
        <w:rPr>
          <w:rFonts w:ascii="Arial" w:hAnsi="Arial" w:cs="Arial"/>
        </w:rPr>
        <w:t xml:space="preserve">lternatively, </w:t>
      </w:r>
      <w:proofErr w:type="spellStart"/>
      <w:r w:rsidR="00A65416" w:rsidRPr="0039558F">
        <w:rPr>
          <w:rFonts w:ascii="Arial" w:hAnsi="Arial" w:cs="Arial"/>
        </w:rPr>
        <w:t>Kverneland’s</w:t>
      </w:r>
      <w:proofErr w:type="spellEnd"/>
      <w:r w:rsidR="00A65416" w:rsidRPr="0039558F">
        <w:rPr>
          <w:rFonts w:ascii="Arial" w:hAnsi="Arial" w:cs="Arial"/>
        </w:rPr>
        <w:t xml:space="preserve"> </w:t>
      </w:r>
      <w:proofErr w:type="spellStart"/>
      <w:r w:rsidR="00A65416" w:rsidRPr="0039558F">
        <w:rPr>
          <w:rFonts w:ascii="Arial" w:hAnsi="Arial" w:cs="Arial"/>
        </w:rPr>
        <w:t>IsoMatch</w:t>
      </w:r>
      <w:proofErr w:type="spellEnd"/>
      <w:r w:rsidR="00A65416" w:rsidRPr="0039558F">
        <w:rPr>
          <w:rFonts w:ascii="Arial" w:hAnsi="Arial" w:cs="Arial"/>
        </w:rPr>
        <w:t xml:space="preserve"> </w:t>
      </w:r>
      <w:proofErr w:type="spellStart"/>
      <w:r w:rsidR="00A65416" w:rsidRPr="0039558F">
        <w:rPr>
          <w:rFonts w:ascii="Arial" w:hAnsi="Arial" w:cs="Arial"/>
        </w:rPr>
        <w:t>Tellus</w:t>
      </w:r>
      <w:proofErr w:type="spellEnd"/>
      <w:r w:rsidR="00A65416">
        <w:rPr>
          <w:rFonts w:ascii="Arial" w:hAnsi="Arial" w:cs="Arial"/>
        </w:rPr>
        <w:t xml:space="preserve"> Pro</w:t>
      </w:r>
      <w:r w:rsidR="00A65416" w:rsidRPr="0039558F">
        <w:rPr>
          <w:rFonts w:ascii="Arial" w:hAnsi="Arial" w:cs="Arial"/>
        </w:rPr>
        <w:t xml:space="preserve"> or the </w:t>
      </w:r>
      <w:proofErr w:type="spellStart"/>
      <w:r w:rsidR="00A65416" w:rsidRPr="0039558F">
        <w:rPr>
          <w:rFonts w:ascii="Arial" w:hAnsi="Arial" w:cs="Arial"/>
        </w:rPr>
        <w:t>IsoMatch</w:t>
      </w:r>
      <w:proofErr w:type="spellEnd"/>
      <w:r w:rsidR="00A65416" w:rsidRPr="0039558F">
        <w:rPr>
          <w:rFonts w:ascii="Arial" w:hAnsi="Arial" w:cs="Arial"/>
        </w:rPr>
        <w:t xml:space="preserve"> </w:t>
      </w:r>
      <w:proofErr w:type="spellStart"/>
      <w:r w:rsidR="00A65416" w:rsidRPr="0039558F">
        <w:rPr>
          <w:rFonts w:ascii="Arial" w:hAnsi="Arial" w:cs="Arial"/>
        </w:rPr>
        <w:t>Tellus</w:t>
      </w:r>
      <w:proofErr w:type="spellEnd"/>
      <w:r w:rsidR="00A65416">
        <w:rPr>
          <w:rFonts w:ascii="Arial" w:hAnsi="Arial" w:cs="Arial"/>
        </w:rPr>
        <w:t xml:space="preserve"> GO</w:t>
      </w:r>
      <w:r w:rsidR="00923362">
        <w:rPr>
          <w:rFonts w:ascii="Arial" w:hAnsi="Arial" w:cs="Arial"/>
        </w:rPr>
        <w:t>+</w:t>
      </w:r>
      <w:r w:rsidR="003A0335">
        <w:rPr>
          <w:rFonts w:ascii="Arial" w:hAnsi="Arial" w:cs="Arial"/>
        </w:rPr>
        <w:t>.</w:t>
      </w:r>
      <w:r w:rsidR="00A65416">
        <w:rPr>
          <w:rFonts w:ascii="Arial" w:hAnsi="Arial" w:cs="Arial"/>
        </w:rPr>
        <w:t xml:space="preserve"> </w:t>
      </w:r>
    </w:p>
    <w:p w14:paraId="22D3739F" w14:textId="76183FFD" w:rsidR="0034032D" w:rsidRDefault="0034032D" w:rsidP="002E72EF">
      <w:pPr>
        <w:spacing w:after="0" w:line="240" w:lineRule="auto"/>
        <w:rPr>
          <w:rFonts w:ascii="Arial" w:eastAsia="Times New Roman" w:hAnsi="Arial" w:cs="Arial"/>
        </w:rPr>
      </w:pPr>
    </w:p>
    <w:p w14:paraId="1B5BCCF7" w14:textId="2BD2E38B" w:rsidR="00751897" w:rsidRDefault="00751897" w:rsidP="002E72EF">
      <w:pPr>
        <w:spacing w:after="0" w:line="240" w:lineRule="auto"/>
        <w:rPr>
          <w:rFonts w:ascii="Arial" w:eastAsia="Times New Roman" w:hAnsi="Arial" w:cs="Arial"/>
        </w:rPr>
      </w:pPr>
    </w:p>
    <w:p w14:paraId="69CBAEA6" w14:textId="77777777" w:rsidR="00751897" w:rsidRPr="0075312C" w:rsidRDefault="00751897" w:rsidP="00751897">
      <w:pPr>
        <w:spacing w:after="0" w:line="240" w:lineRule="auto"/>
        <w:rPr>
          <w:rFonts w:ascii="Arial" w:eastAsia="Times New Roman" w:hAnsi="Arial" w:cs="Arial"/>
          <w:b/>
        </w:rPr>
      </w:pPr>
      <w:r w:rsidRPr="0075312C">
        <w:rPr>
          <w:rFonts w:ascii="Arial" w:eastAsia="Times New Roman" w:hAnsi="Arial" w:cs="Arial"/>
          <w:b/>
        </w:rPr>
        <w:t>Safe on the road</w:t>
      </w:r>
    </w:p>
    <w:p w14:paraId="45F80FD7" w14:textId="2D989BEF" w:rsidR="00751897" w:rsidRDefault="00751897" w:rsidP="00751897">
      <w:pPr>
        <w:spacing w:after="0" w:line="240" w:lineRule="auto"/>
        <w:rPr>
          <w:rFonts w:ascii="Arial" w:eastAsia="Times New Roman" w:hAnsi="Arial" w:cs="Arial"/>
          <w:lang w:val="en-US"/>
        </w:rPr>
      </w:pPr>
      <w:r>
        <w:rPr>
          <w:rFonts w:ascii="Arial" w:eastAsia="Times New Roman" w:hAnsi="Arial" w:cs="Arial"/>
          <w:lang w:val="en-US"/>
        </w:rPr>
        <w:t xml:space="preserve">For better load balance and extra stability, a supporting wheel is available which can be mounted to the coulter bar. No uncoupling of the top linkage </w:t>
      </w:r>
      <w:proofErr w:type="gramStart"/>
      <w:r>
        <w:rPr>
          <w:rFonts w:ascii="Arial" w:eastAsia="Times New Roman" w:hAnsi="Arial" w:cs="Arial"/>
          <w:lang w:val="en-US"/>
        </w:rPr>
        <w:t>is needed</w:t>
      </w:r>
      <w:proofErr w:type="gramEnd"/>
      <w:r>
        <w:rPr>
          <w:rFonts w:ascii="Arial" w:eastAsia="Times New Roman" w:hAnsi="Arial" w:cs="Arial"/>
          <w:lang w:val="en-US"/>
        </w:rPr>
        <w:t>. The constant supporting force on the wheel ensures smooth run, legal transport weights and increase driver’s safety and comfort.</w:t>
      </w:r>
    </w:p>
    <w:p w14:paraId="54700DBB" w14:textId="77777777" w:rsidR="00751897" w:rsidRPr="00751897" w:rsidRDefault="00751897" w:rsidP="002E72EF">
      <w:pPr>
        <w:spacing w:after="0" w:line="240" w:lineRule="auto"/>
        <w:rPr>
          <w:rFonts w:ascii="Arial" w:eastAsia="Times New Roman" w:hAnsi="Arial" w:cs="Arial"/>
          <w:lang w:val="en-US"/>
        </w:rPr>
      </w:pPr>
    </w:p>
    <w:p w14:paraId="77D794F3" w14:textId="07CABA07" w:rsidR="00FC444B" w:rsidRDefault="00FC444B" w:rsidP="009E0C95">
      <w:pPr>
        <w:spacing w:after="0" w:line="240" w:lineRule="auto"/>
        <w:rPr>
          <w:rFonts w:ascii="Arial" w:eastAsia="Times New Roman" w:hAnsi="Arial" w:cs="Arial"/>
          <w:lang w:val="en-US"/>
        </w:rPr>
      </w:pPr>
      <w:r w:rsidRPr="00FC444B">
        <w:rPr>
          <w:rFonts w:ascii="Arial" w:eastAsia="Times New Roman" w:hAnsi="Arial" w:cs="Arial"/>
          <w:noProof/>
          <w:lang w:val="sv-SE" w:eastAsia="sv-SE"/>
        </w:rPr>
        <w:drawing>
          <wp:inline distT="0" distB="0" distL="0" distR="0" wp14:anchorId="5DA1C8C5" wp14:editId="22A028E7">
            <wp:extent cx="4235668" cy="3194214"/>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5668" cy="3194214"/>
                    </a:xfrm>
                    <a:prstGeom prst="rect">
                      <a:avLst/>
                    </a:prstGeom>
                  </pic:spPr>
                </pic:pic>
              </a:graphicData>
            </a:graphic>
          </wp:inline>
        </w:drawing>
      </w:r>
    </w:p>
    <w:p w14:paraId="074F4C07" w14:textId="076387BA" w:rsidR="00751897" w:rsidRPr="001E3FE2" w:rsidRDefault="00751897" w:rsidP="009E0C95">
      <w:pPr>
        <w:spacing w:after="0" w:line="240" w:lineRule="auto"/>
        <w:rPr>
          <w:rFonts w:ascii="Arial" w:eastAsia="Times New Roman" w:hAnsi="Arial" w:cs="Arial"/>
          <w:lang w:val="en-US"/>
        </w:rPr>
      </w:pPr>
      <w:r>
        <w:rPr>
          <w:rFonts w:ascii="Arial" w:eastAsia="Times New Roman" w:hAnsi="Arial" w:cs="Arial"/>
          <w:i/>
          <w:sz w:val="20"/>
          <w:szCs w:val="20"/>
        </w:rPr>
        <w:t>Kverneland coulter bar f-drill CB F safe road transport with support wheel</w:t>
      </w:r>
    </w:p>
    <w:p w14:paraId="402FA278" w14:textId="7387FF9F" w:rsidR="009E0C95" w:rsidRPr="009E0C95" w:rsidRDefault="009E0C95" w:rsidP="001B55C1">
      <w:pPr>
        <w:spacing w:after="0" w:line="240" w:lineRule="auto"/>
        <w:rPr>
          <w:rFonts w:ascii="Arial" w:eastAsia="Times New Roman" w:hAnsi="Arial" w:cs="Arial"/>
          <w:lang w:val="en-US"/>
        </w:rPr>
      </w:pPr>
    </w:p>
    <w:p w14:paraId="5BAD4BDB" w14:textId="2159A7CB" w:rsidR="00DE1C08" w:rsidRPr="00D85D34" w:rsidRDefault="0075312C" w:rsidP="001B55C1">
      <w:pPr>
        <w:spacing w:after="0" w:line="240" w:lineRule="auto"/>
        <w:rPr>
          <w:rFonts w:ascii="Arial" w:eastAsia="Times New Roman" w:hAnsi="Arial" w:cs="Arial"/>
        </w:rPr>
      </w:pPr>
      <w:r>
        <w:rPr>
          <w:rFonts w:ascii="Arial" w:eastAsia="Times New Roman" w:hAnsi="Arial" w:cs="Arial"/>
        </w:rPr>
        <w:t xml:space="preserve">A powerful </w:t>
      </w:r>
      <w:r w:rsidR="00FC444B">
        <w:rPr>
          <w:rFonts w:ascii="Arial" w:eastAsia="Times New Roman" w:hAnsi="Arial" w:cs="Arial"/>
        </w:rPr>
        <w:t xml:space="preserve">Kverneland seeding </w:t>
      </w:r>
      <w:r>
        <w:rPr>
          <w:rFonts w:ascii="Arial" w:eastAsia="Times New Roman" w:hAnsi="Arial" w:cs="Arial"/>
        </w:rPr>
        <w:t xml:space="preserve">combination </w:t>
      </w:r>
      <w:r w:rsidR="0020659B">
        <w:rPr>
          <w:rFonts w:ascii="Arial" w:eastAsia="Times New Roman" w:hAnsi="Arial" w:cs="Arial"/>
        </w:rPr>
        <w:t xml:space="preserve">stands for sustainability, flexibility, efficiency and intelligence </w:t>
      </w:r>
      <w:r w:rsidR="0073728D">
        <w:rPr>
          <w:rFonts w:ascii="Arial" w:eastAsia="Times New Roman" w:hAnsi="Arial" w:cs="Arial"/>
        </w:rPr>
        <w:t>–</w:t>
      </w:r>
      <w:r w:rsidR="0020659B">
        <w:rPr>
          <w:rFonts w:ascii="Arial" w:eastAsia="Times New Roman" w:hAnsi="Arial" w:cs="Arial"/>
        </w:rPr>
        <w:t xml:space="preserve"> </w:t>
      </w:r>
      <w:r w:rsidR="0073728D">
        <w:rPr>
          <w:rFonts w:ascii="Arial" w:eastAsia="Times New Roman" w:hAnsi="Arial" w:cs="Arial"/>
        </w:rPr>
        <w:t xml:space="preserve">to be </w:t>
      </w:r>
      <w:r w:rsidR="00A65416">
        <w:rPr>
          <w:rFonts w:ascii="Arial" w:eastAsia="Times New Roman" w:hAnsi="Arial" w:cs="Arial"/>
        </w:rPr>
        <w:t>ready for the f</w:t>
      </w:r>
      <w:r w:rsidR="0020659B">
        <w:rPr>
          <w:rFonts w:ascii="Arial" w:eastAsia="Times New Roman" w:hAnsi="Arial" w:cs="Arial"/>
        </w:rPr>
        <w:t>uture</w:t>
      </w:r>
      <w:r w:rsidR="004845F3">
        <w:rPr>
          <w:rFonts w:ascii="Arial" w:eastAsia="Times New Roman" w:hAnsi="Arial" w:cs="Arial"/>
        </w:rPr>
        <w:t xml:space="preserve">. </w:t>
      </w:r>
    </w:p>
    <w:p w14:paraId="2243F20B" w14:textId="77777777" w:rsidR="00C923A0" w:rsidRPr="00D85D34" w:rsidRDefault="00C923A0" w:rsidP="00C923A0">
      <w:pPr>
        <w:spacing w:after="0" w:line="240" w:lineRule="auto"/>
        <w:rPr>
          <w:rFonts w:ascii="Arial" w:eastAsia="Times New Roman" w:hAnsi="Arial" w:cs="Arial"/>
        </w:rPr>
      </w:pPr>
    </w:p>
    <w:p w14:paraId="23A94F8A" w14:textId="4BE278B5" w:rsidR="00197C77" w:rsidRPr="006132FF" w:rsidRDefault="000B7327" w:rsidP="00501A6E">
      <w:pPr>
        <w:spacing w:after="0" w:line="240" w:lineRule="auto"/>
        <w:rPr>
          <w:rFonts w:ascii="Arial" w:eastAsia="Times New Roman" w:hAnsi="Arial" w:cs="Arial"/>
          <w:i/>
          <w:color w:val="FF0000"/>
          <w:sz w:val="20"/>
          <w:szCs w:val="20"/>
        </w:rPr>
      </w:pPr>
      <w:r w:rsidRPr="000B7327">
        <w:rPr>
          <w:rFonts w:ascii="Arial" w:eastAsia="Times New Roman" w:hAnsi="Arial" w:cs="Arial"/>
          <w:i/>
          <w:sz w:val="20"/>
          <w:szCs w:val="20"/>
        </w:rPr>
        <w:t xml:space="preserve">Number of characters </w:t>
      </w:r>
      <w:r w:rsidRPr="00900496">
        <w:rPr>
          <w:rFonts w:ascii="Arial" w:eastAsia="Times New Roman" w:hAnsi="Arial" w:cs="Arial"/>
          <w:i/>
          <w:sz w:val="20"/>
          <w:szCs w:val="20"/>
        </w:rPr>
        <w:t xml:space="preserve">including spaces: </w:t>
      </w:r>
      <w:r w:rsidR="006428B9">
        <w:rPr>
          <w:rFonts w:ascii="Arial" w:eastAsia="Times New Roman" w:hAnsi="Arial" w:cs="Arial"/>
          <w:i/>
          <w:sz w:val="20"/>
          <w:szCs w:val="20"/>
        </w:rPr>
        <w:t>28</w:t>
      </w:r>
      <w:r w:rsidR="00C619DA">
        <w:rPr>
          <w:rFonts w:ascii="Arial" w:eastAsia="Times New Roman" w:hAnsi="Arial" w:cs="Arial"/>
          <w:i/>
          <w:sz w:val="20"/>
          <w:szCs w:val="20"/>
        </w:rPr>
        <w:t>74</w:t>
      </w:r>
    </w:p>
    <w:p w14:paraId="315D15CF" w14:textId="77777777" w:rsidR="00CA68B4" w:rsidRDefault="00CA68B4" w:rsidP="00501A6E">
      <w:pPr>
        <w:spacing w:after="0" w:line="240" w:lineRule="auto"/>
        <w:rPr>
          <w:rFonts w:ascii="Arial" w:eastAsia="Times New Roman" w:hAnsi="Arial" w:cs="Arial"/>
          <w:i/>
          <w:sz w:val="20"/>
          <w:szCs w:val="20"/>
        </w:rPr>
      </w:pPr>
    </w:p>
    <w:p w14:paraId="72482A20" w14:textId="77777777" w:rsidR="00197C77" w:rsidRDefault="00197C77" w:rsidP="00B61B58">
      <w:pPr>
        <w:spacing w:after="0" w:line="240" w:lineRule="auto"/>
        <w:rPr>
          <w:rFonts w:ascii="Arial" w:eastAsia="Times New Roman" w:hAnsi="Arial" w:cs="Arial"/>
        </w:rPr>
      </w:pPr>
    </w:p>
    <w:p w14:paraId="55850E0D" w14:textId="77777777" w:rsidR="00197C77" w:rsidRDefault="00197C77" w:rsidP="00C923A0">
      <w:pPr>
        <w:spacing w:after="0" w:line="240" w:lineRule="auto"/>
        <w:jc w:val="center"/>
        <w:rPr>
          <w:rFonts w:ascii="Arial" w:eastAsia="Times New Roman" w:hAnsi="Arial" w:cs="Arial"/>
        </w:rPr>
      </w:pPr>
    </w:p>
    <w:p w14:paraId="6C78EF72"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w:t>
      </w:r>
    </w:p>
    <w:p w14:paraId="7686E9BD" w14:textId="77777777" w:rsidR="00C923A0" w:rsidRPr="00D85D34" w:rsidRDefault="00C923A0" w:rsidP="00C923A0">
      <w:pPr>
        <w:spacing w:after="0" w:line="240" w:lineRule="auto"/>
        <w:jc w:val="center"/>
        <w:rPr>
          <w:rFonts w:ascii="Arial" w:eastAsia="Times New Roman" w:hAnsi="Arial" w:cs="Arial"/>
        </w:rPr>
      </w:pPr>
    </w:p>
    <w:p w14:paraId="30C1E548"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1985CB1B"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3CCD9D61"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371B7286" w14:textId="77777777" w:rsidR="00C923A0" w:rsidRPr="00D85D34" w:rsidRDefault="00C923A0" w:rsidP="00C923A0">
      <w:pPr>
        <w:autoSpaceDE w:val="0"/>
        <w:autoSpaceDN w:val="0"/>
        <w:adjustRightInd w:val="0"/>
        <w:spacing w:after="0" w:line="240" w:lineRule="auto"/>
        <w:rPr>
          <w:rFonts w:ascii="Arial" w:eastAsia="Times New Roman" w:hAnsi="Arial" w:cs="Arial"/>
          <w:b/>
          <w:sz w:val="20"/>
          <w:szCs w:val="20"/>
        </w:rPr>
      </w:pPr>
      <w:r w:rsidRPr="00D85D34">
        <w:rPr>
          <w:rFonts w:ascii="Arial" w:eastAsia="Times New Roman" w:hAnsi="Arial" w:cs="Arial"/>
          <w:b/>
          <w:sz w:val="20"/>
          <w:szCs w:val="20"/>
        </w:rPr>
        <w:t>Kverneland is a brand of Kverneland Group</w:t>
      </w:r>
    </w:p>
    <w:p w14:paraId="2DB01E60" w14:textId="77777777" w:rsidR="002E1E4B" w:rsidRPr="008A41AD" w:rsidRDefault="002E1E4B" w:rsidP="002E1E4B">
      <w:pPr>
        <w:autoSpaceDE w:val="0"/>
        <w:autoSpaceDN w:val="0"/>
        <w:adjustRightInd w:val="0"/>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w:t>
      </w:r>
      <w:proofErr w:type="gramStart"/>
      <w:r w:rsidRPr="008A41AD">
        <w:rPr>
          <w:rFonts w:ascii="Arial" w:hAnsi="Arial" w:cs="Arial"/>
          <w:sz w:val="20"/>
          <w:szCs w:val="20"/>
        </w:rPr>
        <w:t>to continuously develop</w:t>
      </w:r>
      <w:proofErr w:type="gramEnd"/>
      <w:r w:rsidRPr="008A41AD">
        <w:rPr>
          <w:rFonts w:ascii="Arial" w:hAnsi="Arial" w:cs="Arial"/>
          <w:sz w:val="20"/>
          <w:szCs w:val="20"/>
        </w:rPr>
        <w:t xml:space="preserve"> our Agricultural Implement Technology. Kverneland Group offers an innovative range of soil and seeding equipment, forage and bale equipment, spreading, spraying, electronic solutions and digital farm services for agricultural tractors and implements. For more information on Kverneland Group, visit </w:t>
      </w:r>
      <w:hyperlink r:id="rId15" w:history="1">
        <w:r w:rsidRPr="008A41AD">
          <w:rPr>
            <w:rStyle w:val="Hyperlnk"/>
            <w:rFonts w:ascii="Arial" w:hAnsi="Arial" w:cs="Arial"/>
            <w:sz w:val="20"/>
            <w:szCs w:val="20"/>
          </w:rPr>
          <w:t>www.kvernelandgroup.com</w:t>
        </w:r>
      </w:hyperlink>
      <w:r w:rsidRPr="00D34B84">
        <w:rPr>
          <w:rFonts w:ascii="Arial" w:hAnsi="Arial" w:cs="Arial"/>
          <w:sz w:val="20"/>
          <w:szCs w:val="20"/>
        </w:rPr>
        <w:t xml:space="preserve"> </w:t>
      </w:r>
    </w:p>
    <w:p w14:paraId="6BBABF2C" w14:textId="77777777" w:rsidR="00C923A0" w:rsidRPr="00D85D34" w:rsidRDefault="00C923A0" w:rsidP="00C923A0">
      <w:pPr>
        <w:spacing w:after="0" w:line="240" w:lineRule="auto"/>
        <w:jc w:val="center"/>
        <w:rPr>
          <w:rFonts w:ascii="Arial" w:eastAsia="Times New Roman" w:hAnsi="Arial" w:cs="Arial"/>
        </w:rPr>
      </w:pPr>
    </w:p>
    <w:p w14:paraId="7644E96D"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14:paraId="4CBBF0E9" w14:textId="77777777" w:rsidR="00C923A0" w:rsidRPr="00D85D34" w:rsidRDefault="00C923A0" w:rsidP="00C923A0">
      <w:pPr>
        <w:spacing w:after="0" w:line="240" w:lineRule="auto"/>
        <w:jc w:val="center"/>
        <w:rPr>
          <w:rFonts w:ascii="Arial" w:eastAsia="Times New Roman" w:hAnsi="Arial" w:cs="Arial"/>
        </w:rPr>
      </w:pPr>
    </w:p>
    <w:p w14:paraId="4B396E1B" w14:textId="7541E3D0" w:rsidR="00692EB7" w:rsidRDefault="00692EB7" w:rsidP="00C923A0">
      <w:pPr>
        <w:spacing w:after="0" w:line="240" w:lineRule="auto"/>
        <w:jc w:val="center"/>
        <w:rPr>
          <w:rFonts w:ascii="Arial" w:eastAsia="Times New Roman" w:hAnsi="Arial" w:cs="Arial"/>
        </w:rPr>
      </w:pPr>
    </w:p>
    <w:p w14:paraId="7BCD92E0" w14:textId="77777777" w:rsidR="00692EB7" w:rsidRDefault="00692EB7" w:rsidP="00C923A0">
      <w:pPr>
        <w:spacing w:after="0" w:line="240" w:lineRule="auto"/>
        <w:jc w:val="center"/>
        <w:rPr>
          <w:rFonts w:ascii="Arial" w:eastAsia="Times New Roman" w:hAnsi="Arial" w:cs="Arial"/>
        </w:rPr>
      </w:pPr>
    </w:p>
    <w:p w14:paraId="2ABAADEC" w14:textId="77777777" w:rsidR="00285D5B" w:rsidRPr="00D85D34" w:rsidRDefault="00285D5B" w:rsidP="00C923A0">
      <w:pPr>
        <w:spacing w:after="0" w:line="240" w:lineRule="auto"/>
        <w:jc w:val="center"/>
        <w:rPr>
          <w:rFonts w:ascii="Arial" w:eastAsia="Times New Roman" w:hAnsi="Arial" w:cs="Arial"/>
        </w:rPr>
      </w:pPr>
    </w:p>
    <w:p w14:paraId="3FAD58BB" w14:textId="7B6B7918" w:rsidR="00903C44" w:rsidRDefault="00D71E03" w:rsidP="00C923A0">
      <w:pPr>
        <w:spacing w:after="0" w:line="240" w:lineRule="auto"/>
        <w:rPr>
          <w:rFonts w:ascii="Arial" w:eastAsia="Times New Roman" w:hAnsi="Arial" w:cs="Arial"/>
        </w:rPr>
      </w:pPr>
      <w:r>
        <w:rPr>
          <w:rFonts w:ascii="Arial" w:eastAsia="Times New Roman" w:hAnsi="Arial" w:cs="Arial"/>
        </w:rPr>
        <w:t xml:space="preserve">Download </w:t>
      </w:r>
      <w:proofErr w:type="gramStart"/>
      <w:r>
        <w:rPr>
          <w:rFonts w:ascii="Arial" w:eastAsia="Times New Roman" w:hAnsi="Arial" w:cs="Arial"/>
        </w:rPr>
        <w:t>high resolution</w:t>
      </w:r>
      <w:proofErr w:type="gramEnd"/>
      <w:r>
        <w:rPr>
          <w:rFonts w:ascii="Arial" w:eastAsia="Times New Roman" w:hAnsi="Arial" w:cs="Arial"/>
        </w:rPr>
        <w:t xml:space="preserve"> images</w:t>
      </w:r>
    </w:p>
    <w:p w14:paraId="0BE1D2C8" w14:textId="715FF993" w:rsidR="009131A0" w:rsidRDefault="009131A0" w:rsidP="00C923A0">
      <w:pPr>
        <w:spacing w:after="0" w:line="240" w:lineRule="auto"/>
        <w:rPr>
          <w:rFonts w:ascii="Arial" w:eastAsia="Times New Roman" w:hAnsi="Arial" w:cs="Arial"/>
        </w:rPr>
      </w:pPr>
    </w:p>
    <w:p w14:paraId="09F68214" w14:textId="6D8CB3D8" w:rsidR="009131A0" w:rsidRDefault="006428B9" w:rsidP="00C923A0">
      <w:pPr>
        <w:spacing w:after="0" w:line="240" w:lineRule="auto"/>
        <w:rPr>
          <w:rFonts w:ascii="Arial" w:eastAsia="Times New Roman" w:hAnsi="Arial" w:cs="Arial"/>
        </w:rPr>
      </w:pPr>
      <w:r w:rsidRPr="006428B9">
        <w:rPr>
          <w:rFonts w:ascii="Arial" w:eastAsia="Times New Roman" w:hAnsi="Arial" w:cs="Arial"/>
          <w:noProof/>
          <w:lang w:val="sv-SE" w:eastAsia="sv-SE"/>
        </w:rPr>
        <w:drawing>
          <wp:inline distT="0" distB="0" distL="0" distR="0" wp14:anchorId="49DC4B4C" wp14:editId="254C8C43">
            <wp:extent cx="850900" cy="480943"/>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0508" cy="486374"/>
                    </a:xfrm>
                    <a:prstGeom prst="rect">
                      <a:avLst/>
                    </a:prstGeom>
                  </pic:spPr>
                </pic:pic>
              </a:graphicData>
            </a:graphic>
          </wp:inline>
        </w:drawing>
      </w:r>
    </w:p>
    <w:p w14:paraId="13140398" w14:textId="03B340B7" w:rsidR="009131A0" w:rsidRDefault="00521C21" w:rsidP="00C923A0">
      <w:pPr>
        <w:spacing w:after="0" w:line="240" w:lineRule="auto"/>
        <w:rPr>
          <w:rFonts w:ascii="Arial" w:eastAsia="Times New Roman" w:hAnsi="Arial" w:cs="Arial"/>
        </w:rPr>
      </w:pPr>
      <w:hyperlink r:id="rId17" w:history="1">
        <w:r w:rsidR="006428B9">
          <w:rPr>
            <w:rStyle w:val="Hyperlnk"/>
            <w:rFonts w:ascii="Arial" w:eastAsia="Times New Roman" w:hAnsi="Arial" w:cs="Arial"/>
          </w:rPr>
          <w:t>Kverneland-f-drill CB in seeding combination</w:t>
        </w:r>
      </w:hyperlink>
    </w:p>
    <w:p w14:paraId="439505A9" w14:textId="470702CE" w:rsidR="009131A0" w:rsidRDefault="009131A0" w:rsidP="00C923A0">
      <w:pPr>
        <w:spacing w:after="0" w:line="240" w:lineRule="auto"/>
        <w:rPr>
          <w:rFonts w:ascii="Arial" w:eastAsia="Times New Roman" w:hAnsi="Arial" w:cs="Arial"/>
        </w:rPr>
      </w:pPr>
    </w:p>
    <w:p w14:paraId="73036D94" w14:textId="0EC65086" w:rsidR="009131A0" w:rsidRDefault="009131A0" w:rsidP="00C923A0">
      <w:pPr>
        <w:spacing w:after="0" w:line="240" w:lineRule="auto"/>
        <w:rPr>
          <w:rFonts w:ascii="Arial" w:eastAsia="Times New Roman" w:hAnsi="Arial" w:cs="Arial"/>
        </w:rPr>
      </w:pPr>
      <w:r w:rsidRPr="009131A0">
        <w:rPr>
          <w:rFonts w:ascii="Arial" w:eastAsia="Times New Roman" w:hAnsi="Arial" w:cs="Arial"/>
          <w:noProof/>
          <w:lang w:val="sv-SE" w:eastAsia="sv-SE"/>
        </w:rPr>
        <w:drawing>
          <wp:inline distT="0" distB="0" distL="0" distR="0" wp14:anchorId="66D5D468" wp14:editId="303A70DB">
            <wp:extent cx="838200" cy="61468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3633" cy="618665"/>
                    </a:xfrm>
                    <a:prstGeom prst="rect">
                      <a:avLst/>
                    </a:prstGeom>
                  </pic:spPr>
                </pic:pic>
              </a:graphicData>
            </a:graphic>
          </wp:inline>
        </w:drawing>
      </w:r>
    </w:p>
    <w:p w14:paraId="0A634729" w14:textId="437ABBD7" w:rsidR="00692EB7" w:rsidRDefault="00521C21" w:rsidP="00C923A0">
      <w:pPr>
        <w:spacing w:after="0" w:line="240" w:lineRule="auto"/>
      </w:pPr>
      <w:hyperlink r:id="rId19" w:history="1">
        <w:r w:rsidR="00482CDB">
          <w:rPr>
            <w:rStyle w:val="Hyperlnk"/>
          </w:rPr>
          <w:t>Kverneland-new-CX-II-coulter.jpg</w:t>
        </w:r>
      </w:hyperlink>
    </w:p>
    <w:p w14:paraId="5131DF5D" w14:textId="77777777" w:rsidR="00482CDB" w:rsidRDefault="00482CDB" w:rsidP="00C923A0">
      <w:pPr>
        <w:spacing w:after="0" w:line="240" w:lineRule="auto"/>
        <w:rPr>
          <w:rFonts w:ascii="Arial" w:eastAsia="Times New Roman" w:hAnsi="Arial" w:cs="Arial"/>
        </w:rPr>
      </w:pPr>
    </w:p>
    <w:p w14:paraId="62F62A99" w14:textId="77777777" w:rsidR="009131A0" w:rsidRDefault="009131A0" w:rsidP="009131A0">
      <w:pPr>
        <w:pStyle w:val="Brdtext"/>
        <w:spacing w:before="8"/>
      </w:pPr>
      <w:r w:rsidRPr="00F520E8">
        <w:rPr>
          <w:noProof/>
          <w:lang w:val="sv-SE" w:eastAsia="sv-SE"/>
        </w:rPr>
        <w:drawing>
          <wp:inline distT="0" distB="0" distL="0" distR="0" wp14:anchorId="514136F3" wp14:editId="4DE5FAD8">
            <wp:extent cx="819192" cy="628682"/>
            <wp:effectExtent l="19050" t="19050" r="19050"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9192" cy="628682"/>
                    </a:xfrm>
                    <a:prstGeom prst="rect">
                      <a:avLst/>
                    </a:prstGeom>
                    <a:ln>
                      <a:solidFill>
                        <a:schemeClr val="bg1">
                          <a:lumMod val="75000"/>
                        </a:schemeClr>
                      </a:solidFill>
                    </a:ln>
                  </pic:spPr>
                </pic:pic>
              </a:graphicData>
            </a:graphic>
          </wp:inline>
        </w:drawing>
      </w:r>
    </w:p>
    <w:p w14:paraId="18CD2BE4" w14:textId="77777777" w:rsidR="009131A0" w:rsidRDefault="00521C21" w:rsidP="009131A0">
      <w:pPr>
        <w:pStyle w:val="Brdtext"/>
        <w:spacing w:before="8"/>
      </w:pPr>
      <w:hyperlink r:id="rId21" w:history="1">
        <w:r w:rsidR="009131A0">
          <w:rPr>
            <w:rStyle w:val="Hyperlnk"/>
          </w:rPr>
          <w:t>Kverneland f-drill CB F connection</w:t>
        </w:r>
      </w:hyperlink>
    </w:p>
    <w:p w14:paraId="78DFF45F" w14:textId="77777777" w:rsidR="009131A0" w:rsidRDefault="009131A0" w:rsidP="009131A0">
      <w:pPr>
        <w:pStyle w:val="Brdtext"/>
        <w:spacing w:before="8"/>
        <w:ind w:left="115"/>
      </w:pPr>
    </w:p>
    <w:p w14:paraId="42AEE7FB" w14:textId="77777777" w:rsidR="009131A0" w:rsidRDefault="009131A0" w:rsidP="009131A0">
      <w:pPr>
        <w:pStyle w:val="Brdtext"/>
        <w:spacing w:before="8"/>
      </w:pPr>
      <w:r w:rsidRPr="00F520E8">
        <w:rPr>
          <w:noProof/>
          <w:lang w:val="sv-SE" w:eastAsia="sv-SE"/>
        </w:rPr>
        <w:drawing>
          <wp:inline distT="0" distB="0" distL="0" distR="0" wp14:anchorId="0AD4FFE5" wp14:editId="2869BC59">
            <wp:extent cx="863644" cy="635033"/>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3644" cy="635033"/>
                    </a:xfrm>
                    <a:prstGeom prst="rect">
                      <a:avLst/>
                    </a:prstGeom>
                  </pic:spPr>
                </pic:pic>
              </a:graphicData>
            </a:graphic>
          </wp:inline>
        </w:drawing>
      </w:r>
    </w:p>
    <w:p w14:paraId="4B06719B" w14:textId="77777777" w:rsidR="009131A0" w:rsidRDefault="00521C21" w:rsidP="009131A0">
      <w:pPr>
        <w:pStyle w:val="Brdtext"/>
        <w:spacing w:before="8"/>
      </w:pPr>
      <w:hyperlink r:id="rId23" w:history="1">
        <w:r w:rsidR="009131A0">
          <w:rPr>
            <w:rStyle w:val="Hyperlnk"/>
          </w:rPr>
          <w:t>Kverneland support wheel</w:t>
        </w:r>
      </w:hyperlink>
    </w:p>
    <w:p w14:paraId="78B953F0" w14:textId="77777777" w:rsidR="00692EB7" w:rsidRPr="00903C44" w:rsidRDefault="00692EB7" w:rsidP="00D54615">
      <w:pPr>
        <w:spacing w:after="0" w:line="240" w:lineRule="auto"/>
        <w:rPr>
          <w:rFonts w:ascii="Arial" w:eastAsia="Times New Roman" w:hAnsi="Arial" w:cs="Arial"/>
        </w:rPr>
      </w:pPr>
    </w:p>
    <w:p w14:paraId="29CE0883" w14:textId="77777777" w:rsidR="00903C44" w:rsidRPr="00903C44" w:rsidRDefault="00903C44" w:rsidP="00C923A0">
      <w:pPr>
        <w:spacing w:after="0" w:line="240" w:lineRule="auto"/>
        <w:rPr>
          <w:rFonts w:ascii="Arial" w:eastAsia="Times New Roman" w:hAnsi="Arial" w:cs="Arial"/>
        </w:rPr>
      </w:pPr>
    </w:p>
    <w:p w14:paraId="602944DB" w14:textId="77777777" w:rsidR="00903C44" w:rsidRPr="00BD1A50" w:rsidRDefault="00903C44" w:rsidP="00C923A0">
      <w:pPr>
        <w:spacing w:after="0" w:line="240" w:lineRule="auto"/>
        <w:rPr>
          <w:rFonts w:ascii="Arial" w:eastAsia="Times New Roman" w:hAnsi="Arial" w:cs="Arial"/>
        </w:rPr>
      </w:pPr>
    </w:p>
    <w:p w14:paraId="2A437966" w14:textId="77777777" w:rsidR="00C923A0" w:rsidRPr="00086F31" w:rsidRDefault="00C923A0" w:rsidP="00C923A0">
      <w:pPr>
        <w:spacing w:after="0" w:line="240" w:lineRule="auto"/>
        <w:rPr>
          <w:rFonts w:ascii="Arial" w:eastAsia="Times New Roman" w:hAnsi="Arial" w:cs="Arial"/>
          <w:lang w:val="nl-NL"/>
        </w:rPr>
      </w:pPr>
      <w:r w:rsidRPr="00086F31">
        <w:rPr>
          <w:rFonts w:ascii="Arial" w:eastAsia="Times New Roman" w:hAnsi="Arial" w:cs="Arial"/>
          <w:lang w:val="nl-NL"/>
        </w:rPr>
        <w:t>For Details, Contact:</w:t>
      </w:r>
    </w:p>
    <w:p w14:paraId="799510D9" w14:textId="77777777" w:rsidR="00C923A0" w:rsidRPr="00086F31" w:rsidRDefault="00C923A0" w:rsidP="00C923A0">
      <w:pPr>
        <w:spacing w:after="0" w:line="240" w:lineRule="auto"/>
        <w:rPr>
          <w:rFonts w:ascii="Arial" w:eastAsia="Times New Roman" w:hAnsi="Arial" w:cs="Arial"/>
          <w:lang w:val="nl-NL"/>
        </w:rPr>
      </w:pPr>
    </w:p>
    <w:p w14:paraId="21505F25" w14:textId="1A9BAAF9" w:rsidR="00602E0D" w:rsidRPr="00A54D65" w:rsidRDefault="00A54D65" w:rsidP="00A54D65">
      <w:pPr>
        <w:rPr>
          <w:rFonts w:ascii="Arial" w:eastAsia="Times New Roman" w:hAnsi="Arial" w:cs="Arial"/>
          <w:lang w:val="nl-NL"/>
        </w:rPr>
      </w:pPr>
      <w:bookmarkStart w:id="0" w:name="_GoBack"/>
      <w:r>
        <w:rPr>
          <w:rFonts w:ascii="Arial" w:eastAsia="Times New Roman" w:hAnsi="Arial" w:cs="Arial"/>
          <w:lang w:val="nl-NL"/>
        </w:rPr>
        <w:t>Nils-Ingvar Kristensson</w:t>
      </w:r>
      <w:r>
        <w:rPr>
          <w:rFonts w:ascii="Arial" w:eastAsia="Times New Roman" w:hAnsi="Arial" w:cs="Arial"/>
          <w:lang w:val="nl-NL"/>
        </w:rPr>
        <w:br/>
        <w:t>011-8000 813 / 070-851 21 51</w:t>
      </w:r>
      <w:r>
        <w:rPr>
          <w:rFonts w:ascii="Arial" w:eastAsia="Times New Roman" w:hAnsi="Arial" w:cs="Arial"/>
          <w:lang w:val="nl-NL"/>
        </w:rPr>
        <w:br/>
      </w:r>
      <w:r w:rsidRPr="00A54D65">
        <w:rPr>
          <w:rFonts w:ascii="Arial" w:eastAsia="Times New Roman" w:hAnsi="Arial" w:cs="Arial"/>
          <w:lang w:val="nl-NL"/>
        </w:rPr>
        <w:t>nils-ingvar.kristensson@kvernelandgroup.com</w:t>
      </w:r>
    </w:p>
    <w:bookmarkEnd w:id="0"/>
    <w:p w14:paraId="0BCA089F" w14:textId="60B969C4" w:rsidR="00BB5A9C" w:rsidRPr="00A54D65" w:rsidRDefault="00BB5A9C" w:rsidP="00602E0D">
      <w:pPr>
        <w:rPr>
          <w:rFonts w:ascii="Arial" w:hAnsi="Arial" w:cs="Arial"/>
          <w:b/>
          <w:lang w:val="sv-SE"/>
        </w:rPr>
      </w:pPr>
    </w:p>
    <w:p w14:paraId="333830FE" w14:textId="0DBC40A4" w:rsidR="00BB5A9C" w:rsidRPr="00A54D65" w:rsidRDefault="00BB5A9C" w:rsidP="00602E0D">
      <w:pPr>
        <w:rPr>
          <w:rFonts w:ascii="Arial" w:hAnsi="Arial" w:cs="Arial"/>
          <w:b/>
          <w:lang w:val="sv-SE"/>
        </w:rPr>
      </w:pP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BB5A9C" w:rsidRPr="0034262D" w14:paraId="2FC24B36" w14:textId="77777777" w:rsidTr="0058602C">
        <w:trPr>
          <w:gridBefore w:val="1"/>
          <w:gridAfter w:val="1"/>
          <w:wBefore w:w="67" w:type="dxa"/>
          <w:wAfter w:w="818" w:type="dxa"/>
          <w:trHeight w:val="213"/>
        </w:trPr>
        <w:tc>
          <w:tcPr>
            <w:tcW w:w="6933" w:type="dxa"/>
            <w:gridSpan w:val="8"/>
            <w:shd w:val="clear" w:color="auto" w:fill="auto"/>
          </w:tcPr>
          <w:p w14:paraId="66AF17D5" w14:textId="77777777" w:rsidR="00BB5A9C" w:rsidRPr="00A04C1A" w:rsidRDefault="00BB5A9C" w:rsidP="0058602C">
            <w:pPr>
              <w:rPr>
                <w:rFonts w:ascii="Arial" w:hAnsi="Arial" w:cs="Arial"/>
                <w:b/>
                <w:noProof/>
                <w:sz w:val="14"/>
                <w:szCs w:val="16"/>
              </w:rPr>
            </w:pPr>
            <w:r w:rsidRPr="00A04C1A">
              <w:rPr>
                <w:rFonts w:ascii="Arial" w:hAnsi="Arial" w:cs="Arial"/>
                <w:b/>
                <w:noProof/>
                <w:sz w:val="14"/>
                <w:szCs w:val="16"/>
              </w:rPr>
              <w:t>Kverneland on Social Media</w:t>
            </w:r>
          </w:p>
        </w:tc>
        <w:tc>
          <w:tcPr>
            <w:tcW w:w="2213" w:type="dxa"/>
            <w:gridSpan w:val="3"/>
            <w:shd w:val="clear" w:color="auto" w:fill="auto"/>
          </w:tcPr>
          <w:p w14:paraId="66323904" w14:textId="77777777" w:rsidR="00BB5A9C" w:rsidRPr="00A04C1A" w:rsidRDefault="00BB5A9C" w:rsidP="0058602C">
            <w:pPr>
              <w:rPr>
                <w:rFonts w:ascii="Arial" w:hAnsi="Arial" w:cs="Arial"/>
                <w:b/>
                <w:noProof/>
                <w:sz w:val="14"/>
                <w:szCs w:val="16"/>
              </w:rPr>
            </w:pPr>
          </w:p>
        </w:tc>
      </w:tr>
      <w:tr w:rsidR="00BB5A9C" w:rsidRPr="00E577A2" w14:paraId="010BFE62" w14:textId="77777777" w:rsidTr="0058602C">
        <w:trPr>
          <w:trHeight w:val="827"/>
        </w:trPr>
        <w:tc>
          <w:tcPr>
            <w:tcW w:w="783" w:type="dxa"/>
            <w:gridSpan w:val="2"/>
            <w:shd w:val="clear" w:color="auto" w:fill="auto"/>
            <w:vAlign w:val="bottom"/>
          </w:tcPr>
          <w:p w14:paraId="4BCC1AA7" w14:textId="77777777" w:rsidR="00BB5A9C" w:rsidRDefault="00BB5A9C" w:rsidP="0058602C">
            <w:pPr>
              <w:rPr>
                <w:rFonts w:ascii="Arial" w:hAnsi="Arial" w:cs="Arial"/>
                <w:b/>
                <w:noProof/>
                <w:sz w:val="14"/>
                <w:szCs w:val="14"/>
              </w:rPr>
            </w:pPr>
          </w:p>
          <w:p w14:paraId="70274FCF" w14:textId="77777777" w:rsidR="00BB5A9C" w:rsidRPr="00E577A2" w:rsidRDefault="00BB5A9C"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3360" behindDoc="0" locked="0" layoutInCell="1" allowOverlap="1" wp14:anchorId="31077413" wp14:editId="05FCBC85">
                  <wp:simplePos x="0" y="0"/>
                  <wp:positionH relativeFrom="margin">
                    <wp:posOffset>4445</wp:posOffset>
                  </wp:positionH>
                  <wp:positionV relativeFrom="margin">
                    <wp:posOffset>34290</wp:posOffset>
                  </wp:positionV>
                  <wp:extent cx="361315" cy="361315"/>
                  <wp:effectExtent l="0" t="0" r="0" b="0"/>
                  <wp:wrapSquare wrapText="bothSides"/>
                  <wp:docPr id="9" name="Picture 9"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14:paraId="2F2D9B8E" w14:textId="77777777" w:rsidR="00BB5A9C" w:rsidRPr="009056EF" w:rsidRDefault="00BB5A9C" w:rsidP="0058602C">
            <w:pPr>
              <w:rPr>
                <w:rFonts w:ascii="Arial" w:hAnsi="Arial" w:cs="Arial"/>
                <w:noProof/>
                <w:color w:val="0000FF"/>
                <w:sz w:val="14"/>
                <w:szCs w:val="14"/>
                <w:u w:val="single"/>
              </w:rPr>
            </w:pPr>
            <w:r>
              <w:rPr>
                <w:rFonts w:ascii="Arial" w:hAnsi="Arial" w:cs="Arial"/>
                <w:noProof/>
                <w:sz w:val="14"/>
                <w:szCs w:val="14"/>
              </w:rPr>
              <w:br/>
            </w:r>
            <w:hyperlink r:id="rId25" w:history="1">
              <w:r w:rsidRPr="00E577A2">
                <w:rPr>
                  <w:rStyle w:val="Hyperlnk"/>
                  <w:rFonts w:ascii="Arial" w:hAnsi="Arial" w:cs="Arial"/>
                  <w:noProof/>
                  <w:sz w:val="14"/>
                  <w:szCs w:val="14"/>
                </w:rPr>
                <w:t>Kverneland</w:t>
              </w:r>
            </w:hyperlink>
          </w:p>
        </w:tc>
        <w:tc>
          <w:tcPr>
            <w:tcW w:w="785" w:type="dxa"/>
            <w:shd w:val="clear" w:color="auto" w:fill="auto"/>
            <w:vAlign w:val="center"/>
          </w:tcPr>
          <w:p w14:paraId="03B56B09" w14:textId="77777777" w:rsidR="00BB5A9C" w:rsidRDefault="00BB5A9C" w:rsidP="0058602C">
            <w:pPr>
              <w:rPr>
                <w:rFonts w:ascii="Arial" w:hAnsi="Arial" w:cs="Arial"/>
                <w:b/>
                <w:noProof/>
                <w:sz w:val="14"/>
                <w:szCs w:val="14"/>
              </w:rPr>
            </w:pPr>
          </w:p>
          <w:p w14:paraId="61D7E094" w14:textId="77777777" w:rsidR="00BB5A9C" w:rsidRPr="00E577A2" w:rsidRDefault="00BB5A9C"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59264" behindDoc="0" locked="0" layoutInCell="1" allowOverlap="1" wp14:anchorId="4BD8F5F5" wp14:editId="5D60A852">
                  <wp:simplePos x="0" y="0"/>
                  <wp:positionH relativeFrom="margin">
                    <wp:align>left</wp:align>
                  </wp:positionH>
                  <wp:positionV relativeFrom="margin">
                    <wp:align>top</wp:align>
                  </wp:positionV>
                  <wp:extent cx="361315" cy="361315"/>
                  <wp:effectExtent l="0" t="0" r="0" b="0"/>
                  <wp:wrapSquare wrapText="bothSides"/>
                  <wp:docPr id="23"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14:paraId="31CF8354" w14:textId="77777777" w:rsidR="00BB5A9C" w:rsidRPr="009056EF" w:rsidRDefault="00BB5A9C" w:rsidP="0058602C">
            <w:pPr>
              <w:rPr>
                <w:rFonts w:ascii="Arial" w:hAnsi="Arial" w:cs="Arial"/>
                <w:noProof/>
                <w:color w:val="0000FF"/>
                <w:sz w:val="14"/>
                <w:szCs w:val="14"/>
                <w:u w:val="single"/>
              </w:rPr>
            </w:pPr>
            <w:r>
              <w:rPr>
                <w:rFonts w:ascii="Arial" w:hAnsi="Arial" w:cs="Arial"/>
                <w:noProof/>
                <w:sz w:val="14"/>
                <w:szCs w:val="14"/>
              </w:rPr>
              <w:br/>
            </w:r>
            <w:hyperlink r:id="rId27" w:history="1">
              <w:r w:rsidRPr="00E577A2">
                <w:rPr>
                  <w:rStyle w:val="Hyperlnk"/>
                  <w:rFonts w:ascii="Arial" w:hAnsi="Arial" w:cs="Arial"/>
                  <w:noProof/>
                  <w:sz w:val="14"/>
                  <w:szCs w:val="14"/>
                </w:rPr>
                <w:t>@KvernelandGroup</w:t>
              </w:r>
            </w:hyperlink>
          </w:p>
        </w:tc>
        <w:tc>
          <w:tcPr>
            <w:tcW w:w="785" w:type="dxa"/>
            <w:shd w:val="clear" w:color="auto" w:fill="auto"/>
            <w:vAlign w:val="center"/>
          </w:tcPr>
          <w:p w14:paraId="00EE0722" w14:textId="77777777" w:rsidR="00BB5A9C" w:rsidRDefault="00BB5A9C" w:rsidP="0058602C">
            <w:pPr>
              <w:rPr>
                <w:rFonts w:ascii="Arial" w:hAnsi="Arial" w:cs="Arial"/>
                <w:b/>
                <w:noProof/>
                <w:sz w:val="14"/>
                <w:szCs w:val="14"/>
              </w:rPr>
            </w:pPr>
          </w:p>
          <w:p w14:paraId="4694601E" w14:textId="77777777" w:rsidR="00BB5A9C" w:rsidRPr="00E577A2" w:rsidRDefault="00BB5A9C"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0288" behindDoc="0" locked="0" layoutInCell="1" allowOverlap="1" wp14:anchorId="60263657" wp14:editId="34FF9EAB">
                  <wp:simplePos x="0" y="0"/>
                  <wp:positionH relativeFrom="margin">
                    <wp:align>left</wp:align>
                  </wp:positionH>
                  <wp:positionV relativeFrom="margin">
                    <wp:align>top</wp:align>
                  </wp:positionV>
                  <wp:extent cx="361315" cy="361315"/>
                  <wp:effectExtent l="0" t="0" r="0" b="0"/>
                  <wp:wrapSquare wrapText="bothSides"/>
                  <wp:docPr id="24"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14:paraId="453844A7" w14:textId="77777777" w:rsidR="00BB5A9C" w:rsidRPr="009056EF" w:rsidRDefault="00BB5A9C" w:rsidP="0058602C">
            <w:pPr>
              <w:rPr>
                <w:rFonts w:ascii="Arial" w:hAnsi="Arial" w:cs="Arial"/>
                <w:noProof/>
                <w:color w:val="0000FF"/>
                <w:sz w:val="14"/>
                <w:szCs w:val="14"/>
                <w:u w:val="single"/>
              </w:rPr>
            </w:pPr>
            <w:r>
              <w:rPr>
                <w:rFonts w:ascii="Arial" w:hAnsi="Arial" w:cs="Arial"/>
                <w:noProof/>
                <w:sz w:val="14"/>
                <w:szCs w:val="14"/>
              </w:rPr>
              <w:br/>
            </w:r>
            <w:hyperlink r:id="rId29" w:history="1">
              <w:r w:rsidRPr="00E577A2">
                <w:rPr>
                  <w:rStyle w:val="Hyperlnk"/>
                  <w:rFonts w:ascii="Arial" w:hAnsi="Arial" w:cs="Arial"/>
                  <w:noProof/>
                  <w:sz w:val="14"/>
                  <w:szCs w:val="14"/>
                </w:rPr>
                <w:t>kvernelandgrp</w:t>
              </w:r>
            </w:hyperlink>
          </w:p>
        </w:tc>
        <w:tc>
          <w:tcPr>
            <w:tcW w:w="785" w:type="dxa"/>
            <w:shd w:val="clear" w:color="auto" w:fill="auto"/>
            <w:vAlign w:val="center"/>
          </w:tcPr>
          <w:p w14:paraId="1AAE933C" w14:textId="77777777" w:rsidR="00BB5A9C" w:rsidRDefault="00BB5A9C" w:rsidP="0058602C">
            <w:pPr>
              <w:rPr>
                <w:rFonts w:ascii="Arial" w:hAnsi="Arial" w:cs="Arial"/>
                <w:b/>
                <w:noProof/>
                <w:sz w:val="14"/>
                <w:szCs w:val="14"/>
              </w:rPr>
            </w:pPr>
          </w:p>
          <w:p w14:paraId="36533319" w14:textId="77777777" w:rsidR="00BB5A9C" w:rsidRPr="00E577A2" w:rsidRDefault="00BB5A9C"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1312" behindDoc="0" locked="0" layoutInCell="1" allowOverlap="1" wp14:anchorId="4D76D1A6" wp14:editId="6255AABD">
                  <wp:simplePos x="0" y="0"/>
                  <wp:positionH relativeFrom="margin">
                    <wp:align>left</wp:align>
                  </wp:positionH>
                  <wp:positionV relativeFrom="margin">
                    <wp:align>top</wp:align>
                  </wp:positionV>
                  <wp:extent cx="361315" cy="361315"/>
                  <wp:effectExtent l="0" t="0" r="0" b="0"/>
                  <wp:wrapSquare wrapText="bothSides"/>
                  <wp:docPr id="25"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14:paraId="30DC18CE" w14:textId="77777777" w:rsidR="00BB5A9C" w:rsidRPr="00E577A2" w:rsidRDefault="00BB5A9C" w:rsidP="0058602C">
            <w:pPr>
              <w:rPr>
                <w:rStyle w:val="Hyperlnk"/>
                <w:rFonts w:ascii="Arial" w:hAnsi="Arial" w:cs="Arial"/>
                <w:noProof/>
                <w:sz w:val="14"/>
                <w:szCs w:val="14"/>
              </w:rPr>
            </w:pPr>
            <w:r>
              <w:rPr>
                <w:rFonts w:ascii="Arial" w:hAnsi="Arial" w:cs="Arial"/>
                <w:noProof/>
                <w:sz w:val="14"/>
                <w:szCs w:val="14"/>
              </w:rPr>
              <w:br/>
            </w:r>
            <w:r w:rsidRPr="00E577A2">
              <w:rPr>
                <w:rFonts w:ascii="Arial" w:hAnsi="Arial" w:cs="Arial"/>
                <w:noProof/>
                <w:sz w:val="14"/>
                <w:szCs w:val="14"/>
              </w:rPr>
              <w:fldChar w:fldCharType="begin"/>
            </w:r>
            <w:r w:rsidRPr="00E577A2">
              <w:rPr>
                <w:rFonts w:ascii="Arial" w:hAnsi="Arial" w:cs="Arial"/>
                <w:noProof/>
                <w:sz w:val="14"/>
                <w:szCs w:val="14"/>
              </w:rPr>
              <w:instrText xml:space="preserve"> HYPERLINK "https://www.instagram.com/kverneland_ien/" </w:instrText>
            </w:r>
            <w:r w:rsidRPr="00E577A2">
              <w:rPr>
                <w:rFonts w:ascii="Arial" w:hAnsi="Arial" w:cs="Arial"/>
                <w:noProof/>
                <w:sz w:val="14"/>
                <w:szCs w:val="14"/>
              </w:rPr>
              <w:fldChar w:fldCharType="separate"/>
            </w:r>
            <w:r w:rsidRPr="00E577A2">
              <w:rPr>
                <w:rStyle w:val="Hyperlnk"/>
                <w:rFonts w:ascii="Arial" w:hAnsi="Arial" w:cs="Arial"/>
                <w:noProof/>
                <w:sz w:val="14"/>
                <w:szCs w:val="14"/>
              </w:rPr>
              <w:t>Kverneland</w:t>
            </w:r>
          </w:p>
          <w:p w14:paraId="06B05EB2" w14:textId="77777777" w:rsidR="00BB5A9C" w:rsidRPr="00E577A2" w:rsidRDefault="00BB5A9C" w:rsidP="0058602C">
            <w:pPr>
              <w:rPr>
                <w:rFonts w:ascii="Arial" w:hAnsi="Arial" w:cs="Arial"/>
                <w:b/>
                <w:noProof/>
                <w:sz w:val="14"/>
                <w:szCs w:val="14"/>
              </w:rPr>
            </w:pPr>
            <w:r w:rsidRPr="00E577A2">
              <w:rPr>
                <w:rFonts w:ascii="Arial" w:hAnsi="Arial" w:cs="Arial"/>
                <w:noProof/>
                <w:sz w:val="14"/>
                <w:szCs w:val="14"/>
              </w:rPr>
              <w:fldChar w:fldCharType="end"/>
            </w:r>
          </w:p>
        </w:tc>
        <w:tc>
          <w:tcPr>
            <w:tcW w:w="786" w:type="dxa"/>
            <w:shd w:val="clear" w:color="auto" w:fill="auto"/>
            <w:vAlign w:val="center"/>
          </w:tcPr>
          <w:p w14:paraId="372D8D8F" w14:textId="77777777" w:rsidR="00BB5A9C" w:rsidRDefault="00BB5A9C" w:rsidP="0058602C">
            <w:pPr>
              <w:rPr>
                <w:rFonts w:ascii="Arial" w:hAnsi="Arial" w:cs="Arial"/>
                <w:b/>
                <w:noProof/>
                <w:sz w:val="14"/>
                <w:szCs w:val="14"/>
              </w:rPr>
            </w:pPr>
            <w:r w:rsidRPr="00E577A2">
              <w:rPr>
                <w:rFonts w:ascii="Arial" w:hAnsi="Arial" w:cs="Arial"/>
                <w:noProof/>
                <w:sz w:val="14"/>
                <w:szCs w:val="14"/>
                <w:lang w:val="sv-SE" w:eastAsia="sv-SE"/>
              </w:rPr>
              <w:drawing>
                <wp:anchor distT="0" distB="0" distL="114300" distR="114300" simplePos="0" relativeHeight="251662336" behindDoc="0" locked="0" layoutInCell="1" allowOverlap="1" wp14:anchorId="0B8401E9" wp14:editId="6249F4AD">
                  <wp:simplePos x="0" y="0"/>
                  <wp:positionH relativeFrom="margin">
                    <wp:align>left</wp:align>
                  </wp:positionH>
                  <wp:positionV relativeFrom="margin">
                    <wp:align>top</wp:align>
                  </wp:positionV>
                  <wp:extent cx="361315" cy="361315"/>
                  <wp:effectExtent l="0" t="0" r="635" b="0"/>
                  <wp:wrapSquare wrapText="bothSides"/>
                  <wp:docPr id="26"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C77F2" w14:textId="77777777" w:rsidR="00BB5A9C" w:rsidRPr="00E577A2" w:rsidRDefault="00BB5A9C" w:rsidP="0058602C">
            <w:pPr>
              <w:rPr>
                <w:rFonts w:ascii="Arial" w:hAnsi="Arial" w:cs="Arial"/>
                <w:b/>
                <w:noProof/>
                <w:sz w:val="14"/>
                <w:szCs w:val="14"/>
              </w:rPr>
            </w:pPr>
          </w:p>
        </w:tc>
        <w:tc>
          <w:tcPr>
            <w:tcW w:w="1679" w:type="dxa"/>
            <w:gridSpan w:val="2"/>
            <w:shd w:val="clear" w:color="auto" w:fill="auto"/>
          </w:tcPr>
          <w:p w14:paraId="32B26651" w14:textId="77777777" w:rsidR="00BB5A9C" w:rsidRPr="00E577A2" w:rsidRDefault="00BB5A9C" w:rsidP="0058602C">
            <w:pPr>
              <w:rPr>
                <w:rFonts w:ascii="Arial" w:hAnsi="Arial" w:cs="Arial"/>
                <w:b/>
                <w:noProof/>
                <w:sz w:val="14"/>
                <w:szCs w:val="14"/>
              </w:rPr>
            </w:pPr>
            <w:r>
              <w:rPr>
                <w:rFonts w:ascii="Arial" w:hAnsi="Arial" w:cs="Arial"/>
                <w:noProof/>
                <w:sz w:val="14"/>
                <w:szCs w:val="14"/>
              </w:rPr>
              <w:br/>
            </w:r>
            <w:hyperlink r:id="rId32" w:history="1">
              <w:r w:rsidRPr="00E577A2">
                <w:rPr>
                  <w:rStyle w:val="Hyperlnk"/>
                  <w:rFonts w:ascii="Arial" w:hAnsi="Arial" w:cs="Arial"/>
                  <w:noProof/>
                  <w:sz w:val="14"/>
                  <w:szCs w:val="14"/>
                </w:rPr>
                <w:t>Kverneland Group</w:t>
              </w:r>
            </w:hyperlink>
          </w:p>
        </w:tc>
      </w:tr>
    </w:tbl>
    <w:p w14:paraId="442A979E" w14:textId="77777777" w:rsidR="00BB5A9C" w:rsidRPr="00D85D34" w:rsidRDefault="00BB5A9C" w:rsidP="00BB5A9C">
      <w:pPr>
        <w:spacing w:after="0" w:line="240" w:lineRule="auto"/>
        <w:rPr>
          <w:rFonts w:ascii="Arial" w:eastAsia="Times New Roman" w:hAnsi="Arial" w:cs="Arial"/>
        </w:rPr>
      </w:pPr>
    </w:p>
    <w:p w14:paraId="2B701FBD" w14:textId="60E2660E" w:rsidR="00602E0D" w:rsidRPr="00BB5A9C" w:rsidRDefault="00602E0D" w:rsidP="00C923A0">
      <w:pPr>
        <w:rPr>
          <w:lang w:val="en-US"/>
        </w:rPr>
      </w:pPr>
    </w:p>
    <w:sectPr w:rsidR="00602E0D" w:rsidRPr="00BB5A9C">
      <w:headerReference w:type="even" r:id="rId33"/>
      <w:headerReference w:type="default" r:id="rId34"/>
      <w:footerReference w:type="default" r:id="rId35"/>
      <w:head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A20A6" w14:textId="77777777" w:rsidR="00521C21" w:rsidRDefault="00521C21" w:rsidP="00C923A0">
      <w:pPr>
        <w:spacing w:after="0" w:line="240" w:lineRule="auto"/>
      </w:pPr>
      <w:r>
        <w:separator/>
      </w:r>
    </w:p>
  </w:endnote>
  <w:endnote w:type="continuationSeparator" w:id="0">
    <w:p w14:paraId="191A8FA2" w14:textId="77777777" w:rsidR="00521C21" w:rsidRDefault="00521C21"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37A37" w14:textId="7522BB4A" w:rsidR="00C923A0" w:rsidRPr="006A5C41" w:rsidRDefault="006A5C41" w:rsidP="00325A79">
    <w:pPr>
      <w:pStyle w:val="Sidfot"/>
      <w:rPr>
        <w:rFonts w:ascii="Arial" w:hAnsi="Arial" w:cs="Arial"/>
        <w:color w:val="808080" w:themeColor="background1" w:themeShade="80"/>
        <w:sz w:val="16"/>
        <w:szCs w:val="16"/>
        <w:lang w:val="nl-NL"/>
      </w:rPr>
    </w:pPr>
    <w:r w:rsidRPr="006A5C41">
      <w:rPr>
        <w:rFonts w:ascii="Arial" w:hAnsi="Arial" w:cs="Arial"/>
        <w:color w:val="808080" w:themeColor="background1" w:themeShade="80"/>
        <w:sz w:val="16"/>
        <w:szCs w:val="16"/>
        <w:lang w:val="nl-NL"/>
      </w:rPr>
      <w:t xml:space="preserve">Kverneland Group </w:t>
    </w:r>
    <w:r w:rsidR="00ED5268">
      <w:rPr>
        <w:rFonts w:ascii="Arial" w:hAnsi="Arial" w:cs="Arial"/>
        <w:color w:val="808080" w:themeColor="background1" w:themeShade="80"/>
        <w:sz w:val="16"/>
        <w:szCs w:val="16"/>
        <w:lang w:val="nl-NL"/>
      </w:rPr>
      <w:t>Soest GmbH</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Coesterweg 42</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59494 Soest</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Germany</w:t>
    </w:r>
  </w:p>
  <w:p w14:paraId="59D45C7B" w14:textId="77777777" w:rsidR="00325A79" w:rsidRPr="006E79BC" w:rsidRDefault="00325A79">
    <w:pPr>
      <w:pStyle w:val="Sidfot"/>
      <w:rPr>
        <w:rFonts w:ascii="Arial" w:hAnsi="Arial" w:cs="Arial"/>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FBEB6" w14:textId="77777777" w:rsidR="00521C21" w:rsidRDefault="00521C21" w:rsidP="00C923A0">
      <w:pPr>
        <w:spacing w:after="0" w:line="240" w:lineRule="auto"/>
      </w:pPr>
      <w:r>
        <w:separator/>
      </w:r>
    </w:p>
  </w:footnote>
  <w:footnote w:type="continuationSeparator" w:id="0">
    <w:p w14:paraId="2591D154" w14:textId="77777777" w:rsidR="00521C21" w:rsidRDefault="00521C21"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9A65E" w14:textId="77777777" w:rsidR="00EB415D" w:rsidRDefault="00521C21">
    <w:pPr>
      <w:pStyle w:val="Sidhuvud"/>
    </w:pPr>
    <w:r>
      <w:rPr>
        <w:noProof/>
        <w:lang w:val="de-DE" w:eastAsia="de-DE"/>
      </w:rPr>
      <w:pict w14:anchorId="37A04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10FE5" w14:textId="77777777" w:rsidR="00770925" w:rsidRDefault="00521C21">
    <w:pPr>
      <w:pStyle w:val="Sidhuvud"/>
    </w:pPr>
    <w:r>
      <w:rPr>
        <w:noProof/>
        <w:lang w:val="de-DE" w:eastAsia="de-DE"/>
      </w:rPr>
      <w:pict w14:anchorId="0E3BA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14:paraId="2FBEAC80" w14:textId="77777777" w:rsidR="00770925" w:rsidRDefault="0077092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40C39" w14:textId="77777777" w:rsidR="00EB415D" w:rsidRDefault="00521C21">
    <w:pPr>
      <w:pStyle w:val="Sidhuvud"/>
    </w:pPr>
    <w:r>
      <w:rPr>
        <w:noProof/>
        <w:lang w:val="de-DE" w:eastAsia="de-DE"/>
      </w:rPr>
      <w:pict w14:anchorId="4F059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45195"/>
    <w:multiLevelType w:val="hybridMultilevel"/>
    <w:tmpl w:val="FFC6E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3AB3954"/>
    <w:multiLevelType w:val="hybridMultilevel"/>
    <w:tmpl w:val="5A68A230"/>
    <w:lvl w:ilvl="0" w:tplc="771C114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10DF2"/>
    <w:rsid w:val="00011B70"/>
    <w:rsid w:val="000226E0"/>
    <w:rsid w:val="0002672E"/>
    <w:rsid w:val="00042005"/>
    <w:rsid w:val="000469C3"/>
    <w:rsid w:val="00050AA5"/>
    <w:rsid w:val="00053A0A"/>
    <w:rsid w:val="000653F8"/>
    <w:rsid w:val="0006686C"/>
    <w:rsid w:val="00067691"/>
    <w:rsid w:val="00081782"/>
    <w:rsid w:val="00083B09"/>
    <w:rsid w:val="0008623D"/>
    <w:rsid w:val="00086F31"/>
    <w:rsid w:val="00092D79"/>
    <w:rsid w:val="000936A0"/>
    <w:rsid w:val="000B7327"/>
    <w:rsid w:val="000C3DD1"/>
    <w:rsid w:val="000C55FF"/>
    <w:rsid w:val="000D44B4"/>
    <w:rsid w:val="000D4832"/>
    <w:rsid w:val="00103397"/>
    <w:rsid w:val="001051C2"/>
    <w:rsid w:val="00105501"/>
    <w:rsid w:val="00111C08"/>
    <w:rsid w:val="00120D25"/>
    <w:rsid w:val="001256B3"/>
    <w:rsid w:val="001355F4"/>
    <w:rsid w:val="00150976"/>
    <w:rsid w:val="0015371B"/>
    <w:rsid w:val="001565E8"/>
    <w:rsid w:val="00157B9A"/>
    <w:rsid w:val="0016708E"/>
    <w:rsid w:val="001732D3"/>
    <w:rsid w:val="001918B9"/>
    <w:rsid w:val="00192538"/>
    <w:rsid w:val="00197C77"/>
    <w:rsid w:val="001A65F1"/>
    <w:rsid w:val="001B55C1"/>
    <w:rsid w:val="001C65BA"/>
    <w:rsid w:val="001D1F3A"/>
    <w:rsid w:val="001D436A"/>
    <w:rsid w:val="001D60A4"/>
    <w:rsid w:val="001D640A"/>
    <w:rsid w:val="001D6808"/>
    <w:rsid w:val="001F7FCD"/>
    <w:rsid w:val="0020659B"/>
    <w:rsid w:val="0021482B"/>
    <w:rsid w:val="00214DE4"/>
    <w:rsid w:val="00214E68"/>
    <w:rsid w:val="00223EFC"/>
    <w:rsid w:val="00225091"/>
    <w:rsid w:val="00231DDB"/>
    <w:rsid w:val="0023497E"/>
    <w:rsid w:val="00251683"/>
    <w:rsid w:val="0025181E"/>
    <w:rsid w:val="00273646"/>
    <w:rsid w:val="00274105"/>
    <w:rsid w:val="00274BB0"/>
    <w:rsid w:val="002808A5"/>
    <w:rsid w:val="00282E3C"/>
    <w:rsid w:val="002834A4"/>
    <w:rsid w:val="00285D5B"/>
    <w:rsid w:val="002973FB"/>
    <w:rsid w:val="002A5F81"/>
    <w:rsid w:val="002A6062"/>
    <w:rsid w:val="002B1D77"/>
    <w:rsid w:val="002C01FD"/>
    <w:rsid w:val="002C236B"/>
    <w:rsid w:val="002C2BC9"/>
    <w:rsid w:val="002C3E3D"/>
    <w:rsid w:val="002E1E4B"/>
    <w:rsid w:val="002E32FF"/>
    <w:rsid w:val="002E428A"/>
    <w:rsid w:val="002E72EF"/>
    <w:rsid w:val="002F1672"/>
    <w:rsid w:val="002F1840"/>
    <w:rsid w:val="00305A7B"/>
    <w:rsid w:val="00305BEC"/>
    <w:rsid w:val="00315439"/>
    <w:rsid w:val="00322A86"/>
    <w:rsid w:val="00325A79"/>
    <w:rsid w:val="0034032D"/>
    <w:rsid w:val="0034439A"/>
    <w:rsid w:val="00357CDB"/>
    <w:rsid w:val="003604E6"/>
    <w:rsid w:val="00360F53"/>
    <w:rsid w:val="00366E92"/>
    <w:rsid w:val="003911C4"/>
    <w:rsid w:val="00394BDA"/>
    <w:rsid w:val="003A0335"/>
    <w:rsid w:val="003A7357"/>
    <w:rsid w:val="003B14F4"/>
    <w:rsid w:val="003B5FDC"/>
    <w:rsid w:val="003D71F3"/>
    <w:rsid w:val="003E2113"/>
    <w:rsid w:val="003E2360"/>
    <w:rsid w:val="003E5691"/>
    <w:rsid w:val="003E5F1E"/>
    <w:rsid w:val="003E6D13"/>
    <w:rsid w:val="0040230D"/>
    <w:rsid w:val="00412244"/>
    <w:rsid w:val="004211C6"/>
    <w:rsid w:val="004273E6"/>
    <w:rsid w:val="00435A8C"/>
    <w:rsid w:val="00437E79"/>
    <w:rsid w:val="0044103B"/>
    <w:rsid w:val="0045090C"/>
    <w:rsid w:val="00472A30"/>
    <w:rsid w:val="0047358E"/>
    <w:rsid w:val="00475D7C"/>
    <w:rsid w:val="004779E3"/>
    <w:rsid w:val="00480001"/>
    <w:rsid w:val="00481277"/>
    <w:rsid w:val="004816C4"/>
    <w:rsid w:val="00482CDB"/>
    <w:rsid w:val="004845F3"/>
    <w:rsid w:val="0048494C"/>
    <w:rsid w:val="00484A08"/>
    <w:rsid w:val="0048662B"/>
    <w:rsid w:val="0049297B"/>
    <w:rsid w:val="004B5387"/>
    <w:rsid w:val="004C326B"/>
    <w:rsid w:val="004C36F2"/>
    <w:rsid w:val="004C7D7B"/>
    <w:rsid w:val="004E08E7"/>
    <w:rsid w:val="004E0B38"/>
    <w:rsid w:val="004E109F"/>
    <w:rsid w:val="004E147A"/>
    <w:rsid w:val="004F34A4"/>
    <w:rsid w:val="004F7C25"/>
    <w:rsid w:val="00500F60"/>
    <w:rsid w:val="00501A6E"/>
    <w:rsid w:val="00504E2F"/>
    <w:rsid w:val="0050559A"/>
    <w:rsid w:val="00507C93"/>
    <w:rsid w:val="005163BC"/>
    <w:rsid w:val="0052149C"/>
    <w:rsid w:val="00521C21"/>
    <w:rsid w:val="00521C6C"/>
    <w:rsid w:val="00522937"/>
    <w:rsid w:val="00547A66"/>
    <w:rsid w:val="005606EE"/>
    <w:rsid w:val="00562979"/>
    <w:rsid w:val="005661C9"/>
    <w:rsid w:val="00575443"/>
    <w:rsid w:val="00580108"/>
    <w:rsid w:val="00587D16"/>
    <w:rsid w:val="005A319B"/>
    <w:rsid w:val="005A6BB5"/>
    <w:rsid w:val="005B1632"/>
    <w:rsid w:val="005B1C5F"/>
    <w:rsid w:val="005B48A9"/>
    <w:rsid w:val="005C0BC3"/>
    <w:rsid w:val="005C2362"/>
    <w:rsid w:val="005D77A3"/>
    <w:rsid w:val="005F0A1D"/>
    <w:rsid w:val="00602E0D"/>
    <w:rsid w:val="006132FF"/>
    <w:rsid w:val="00614747"/>
    <w:rsid w:val="0062151C"/>
    <w:rsid w:val="0062718B"/>
    <w:rsid w:val="006316C6"/>
    <w:rsid w:val="00641BDA"/>
    <w:rsid w:val="0064281A"/>
    <w:rsid w:val="006428B9"/>
    <w:rsid w:val="00692EB7"/>
    <w:rsid w:val="00695519"/>
    <w:rsid w:val="006A454C"/>
    <w:rsid w:val="006A474A"/>
    <w:rsid w:val="006A5590"/>
    <w:rsid w:val="006A5C41"/>
    <w:rsid w:val="006C0903"/>
    <w:rsid w:val="006D0659"/>
    <w:rsid w:val="006D3E4F"/>
    <w:rsid w:val="006E21AF"/>
    <w:rsid w:val="006E2FEA"/>
    <w:rsid w:val="006E79BC"/>
    <w:rsid w:val="006F569A"/>
    <w:rsid w:val="007007E7"/>
    <w:rsid w:val="0070218B"/>
    <w:rsid w:val="00706146"/>
    <w:rsid w:val="007121C1"/>
    <w:rsid w:val="0073728D"/>
    <w:rsid w:val="00747464"/>
    <w:rsid w:val="00751897"/>
    <w:rsid w:val="0075312C"/>
    <w:rsid w:val="00761FD5"/>
    <w:rsid w:val="00762ACA"/>
    <w:rsid w:val="00763A25"/>
    <w:rsid w:val="007677C7"/>
    <w:rsid w:val="00770925"/>
    <w:rsid w:val="007750EC"/>
    <w:rsid w:val="0078266F"/>
    <w:rsid w:val="007948F9"/>
    <w:rsid w:val="007A3EFE"/>
    <w:rsid w:val="007A4A5A"/>
    <w:rsid w:val="007C733F"/>
    <w:rsid w:val="007D168D"/>
    <w:rsid w:val="007D5A95"/>
    <w:rsid w:val="007E5125"/>
    <w:rsid w:val="007F4908"/>
    <w:rsid w:val="0080475D"/>
    <w:rsid w:val="00825ED9"/>
    <w:rsid w:val="008553A8"/>
    <w:rsid w:val="00856349"/>
    <w:rsid w:val="0087219F"/>
    <w:rsid w:val="008769F7"/>
    <w:rsid w:val="0088182F"/>
    <w:rsid w:val="00883D43"/>
    <w:rsid w:val="008862E7"/>
    <w:rsid w:val="0088678F"/>
    <w:rsid w:val="008874E4"/>
    <w:rsid w:val="00891C4B"/>
    <w:rsid w:val="00896DD3"/>
    <w:rsid w:val="00897DB3"/>
    <w:rsid w:val="008A0C64"/>
    <w:rsid w:val="008A2CFB"/>
    <w:rsid w:val="008A6563"/>
    <w:rsid w:val="008D59C3"/>
    <w:rsid w:val="008E0EA9"/>
    <w:rsid w:val="008E15C8"/>
    <w:rsid w:val="008E7347"/>
    <w:rsid w:val="00900496"/>
    <w:rsid w:val="00903AC0"/>
    <w:rsid w:val="00903C44"/>
    <w:rsid w:val="00906E01"/>
    <w:rsid w:val="009101EC"/>
    <w:rsid w:val="00910982"/>
    <w:rsid w:val="00910D7F"/>
    <w:rsid w:val="009131A0"/>
    <w:rsid w:val="00923362"/>
    <w:rsid w:val="009246D9"/>
    <w:rsid w:val="00932EE4"/>
    <w:rsid w:val="009367FF"/>
    <w:rsid w:val="00944940"/>
    <w:rsid w:val="00950642"/>
    <w:rsid w:val="009577F0"/>
    <w:rsid w:val="00990A8B"/>
    <w:rsid w:val="009A765D"/>
    <w:rsid w:val="009A7BDB"/>
    <w:rsid w:val="009B4AF4"/>
    <w:rsid w:val="009C1F1E"/>
    <w:rsid w:val="009E0C95"/>
    <w:rsid w:val="009E6635"/>
    <w:rsid w:val="009E664B"/>
    <w:rsid w:val="00A00EED"/>
    <w:rsid w:val="00A150FA"/>
    <w:rsid w:val="00A16165"/>
    <w:rsid w:val="00A2097D"/>
    <w:rsid w:val="00A223AB"/>
    <w:rsid w:val="00A2308C"/>
    <w:rsid w:val="00A305DA"/>
    <w:rsid w:val="00A31A4B"/>
    <w:rsid w:val="00A334A2"/>
    <w:rsid w:val="00A40EE7"/>
    <w:rsid w:val="00A53B6C"/>
    <w:rsid w:val="00A54D65"/>
    <w:rsid w:val="00A630A1"/>
    <w:rsid w:val="00A65416"/>
    <w:rsid w:val="00A66B54"/>
    <w:rsid w:val="00A71065"/>
    <w:rsid w:val="00A76E00"/>
    <w:rsid w:val="00A831EB"/>
    <w:rsid w:val="00A84F1F"/>
    <w:rsid w:val="00A9316B"/>
    <w:rsid w:val="00AA02C5"/>
    <w:rsid w:val="00AA3DF6"/>
    <w:rsid w:val="00AA6073"/>
    <w:rsid w:val="00AC1FD8"/>
    <w:rsid w:val="00AC2223"/>
    <w:rsid w:val="00AC4938"/>
    <w:rsid w:val="00AD0453"/>
    <w:rsid w:val="00AD0D27"/>
    <w:rsid w:val="00AD42AB"/>
    <w:rsid w:val="00AD57BD"/>
    <w:rsid w:val="00AE72F6"/>
    <w:rsid w:val="00AF30BD"/>
    <w:rsid w:val="00AF66DA"/>
    <w:rsid w:val="00B00CBE"/>
    <w:rsid w:val="00B21B33"/>
    <w:rsid w:val="00B25D08"/>
    <w:rsid w:val="00B340B5"/>
    <w:rsid w:val="00B4669F"/>
    <w:rsid w:val="00B4767B"/>
    <w:rsid w:val="00B551D9"/>
    <w:rsid w:val="00B61B58"/>
    <w:rsid w:val="00B67B3B"/>
    <w:rsid w:val="00B70897"/>
    <w:rsid w:val="00B8000C"/>
    <w:rsid w:val="00B92679"/>
    <w:rsid w:val="00B93AE5"/>
    <w:rsid w:val="00BA1ED2"/>
    <w:rsid w:val="00BA31B0"/>
    <w:rsid w:val="00BB5A9C"/>
    <w:rsid w:val="00BB69A2"/>
    <w:rsid w:val="00BC4D8E"/>
    <w:rsid w:val="00BD0824"/>
    <w:rsid w:val="00BD1A50"/>
    <w:rsid w:val="00BD7F6C"/>
    <w:rsid w:val="00BF75C8"/>
    <w:rsid w:val="00C002EA"/>
    <w:rsid w:val="00C01149"/>
    <w:rsid w:val="00C02A7B"/>
    <w:rsid w:val="00C02C60"/>
    <w:rsid w:val="00C040E4"/>
    <w:rsid w:val="00C04FB6"/>
    <w:rsid w:val="00C065D8"/>
    <w:rsid w:val="00C11EF9"/>
    <w:rsid w:val="00C13559"/>
    <w:rsid w:val="00C172E3"/>
    <w:rsid w:val="00C20904"/>
    <w:rsid w:val="00C24132"/>
    <w:rsid w:val="00C33F6E"/>
    <w:rsid w:val="00C619DA"/>
    <w:rsid w:val="00C71072"/>
    <w:rsid w:val="00C71B53"/>
    <w:rsid w:val="00C748B6"/>
    <w:rsid w:val="00C801AD"/>
    <w:rsid w:val="00C840B9"/>
    <w:rsid w:val="00C842B4"/>
    <w:rsid w:val="00C923A0"/>
    <w:rsid w:val="00C95B10"/>
    <w:rsid w:val="00CA68B4"/>
    <w:rsid w:val="00CA7008"/>
    <w:rsid w:val="00CB54D7"/>
    <w:rsid w:val="00CC0472"/>
    <w:rsid w:val="00CC4396"/>
    <w:rsid w:val="00CE26D0"/>
    <w:rsid w:val="00CE4B09"/>
    <w:rsid w:val="00CF462A"/>
    <w:rsid w:val="00CF56CD"/>
    <w:rsid w:val="00CF7D84"/>
    <w:rsid w:val="00D04EE1"/>
    <w:rsid w:val="00D209FF"/>
    <w:rsid w:val="00D22077"/>
    <w:rsid w:val="00D221CE"/>
    <w:rsid w:val="00D237CC"/>
    <w:rsid w:val="00D2464D"/>
    <w:rsid w:val="00D37B81"/>
    <w:rsid w:val="00D44568"/>
    <w:rsid w:val="00D50838"/>
    <w:rsid w:val="00D52BA6"/>
    <w:rsid w:val="00D54615"/>
    <w:rsid w:val="00D71E03"/>
    <w:rsid w:val="00D74AA3"/>
    <w:rsid w:val="00D85D34"/>
    <w:rsid w:val="00D86880"/>
    <w:rsid w:val="00D94B80"/>
    <w:rsid w:val="00D971F1"/>
    <w:rsid w:val="00DA452B"/>
    <w:rsid w:val="00DB09AF"/>
    <w:rsid w:val="00DB1565"/>
    <w:rsid w:val="00DC21F8"/>
    <w:rsid w:val="00DC5630"/>
    <w:rsid w:val="00DD0738"/>
    <w:rsid w:val="00DD1F04"/>
    <w:rsid w:val="00DD3E24"/>
    <w:rsid w:val="00DD3EFC"/>
    <w:rsid w:val="00DD48B4"/>
    <w:rsid w:val="00DE120F"/>
    <w:rsid w:val="00DE1C08"/>
    <w:rsid w:val="00DE5922"/>
    <w:rsid w:val="00DF3085"/>
    <w:rsid w:val="00DF520E"/>
    <w:rsid w:val="00DF5947"/>
    <w:rsid w:val="00DF79BE"/>
    <w:rsid w:val="00E1247D"/>
    <w:rsid w:val="00E13DC7"/>
    <w:rsid w:val="00E14CFE"/>
    <w:rsid w:val="00E15EF3"/>
    <w:rsid w:val="00E20FE9"/>
    <w:rsid w:val="00E346CD"/>
    <w:rsid w:val="00E35225"/>
    <w:rsid w:val="00E35A10"/>
    <w:rsid w:val="00E35D1C"/>
    <w:rsid w:val="00E41902"/>
    <w:rsid w:val="00E423D1"/>
    <w:rsid w:val="00E50EBA"/>
    <w:rsid w:val="00E51D8D"/>
    <w:rsid w:val="00E61195"/>
    <w:rsid w:val="00E7491B"/>
    <w:rsid w:val="00E90668"/>
    <w:rsid w:val="00E94111"/>
    <w:rsid w:val="00E955E5"/>
    <w:rsid w:val="00E96BF1"/>
    <w:rsid w:val="00EB415D"/>
    <w:rsid w:val="00EC093D"/>
    <w:rsid w:val="00EC46D3"/>
    <w:rsid w:val="00EC70CE"/>
    <w:rsid w:val="00ED0A14"/>
    <w:rsid w:val="00ED5268"/>
    <w:rsid w:val="00EF52ED"/>
    <w:rsid w:val="00F02D99"/>
    <w:rsid w:val="00F02FA2"/>
    <w:rsid w:val="00F0542F"/>
    <w:rsid w:val="00F23E83"/>
    <w:rsid w:val="00F24FEF"/>
    <w:rsid w:val="00F50960"/>
    <w:rsid w:val="00F56552"/>
    <w:rsid w:val="00F6194A"/>
    <w:rsid w:val="00F65B85"/>
    <w:rsid w:val="00F65DFD"/>
    <w:rsid w:val="00F96003"/>
    <w:rsid w:val="00FA5858"/>
    <w:rsid w:val="00FA71EE"/>
    <w:rsid w:val="00FB3021"/>
    <w:rsid w:val="00FB4F14"/>
    <w:rsid w:val="00FC444B"/>
    <w:rsid w:val="00FD1186"/>
    <w:rsid w:val="00FE0101"/>
    <w:rsid w:val="00FE2030"/>
    <w:rsid w:val="00FF130B"/>
    <w:rsid w:val="00FF3B7E"/>
    <w:rsid w:val="00FF4BBF"/>
    <w:rsid w:val="00FF62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97B6C6"/>
  <w15:docId w15:val="{80B46264-2E92-402F-90C0-600C42DF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C923A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23A0"/>
    <w:rPr>
      <w:rFonts w:ascii="Tahoma" w:hAnsi="Tahoma" w:cs="Tahoma"/>
      <w:sz w:val="16"/>
      <w:szCs w:val="16"/>
    </w:rPr>
  </w:style>
  <w:style w:type="paragraph" w:styleId="Sidhuvud">
    <w:name w:val="header"/>
    <w:basedOn w:val="Normal"/>
    <w:link w:val="SidhuvudChar"/>
    <w:uiPriority w:val="99"/>
    <w:unhideWhenUsed/>
    <w:rsid w:val="00C923A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923A0"/>
  </w:style>
  <w:style w:type="paragraph" w:styleId="Sidfot">
    <w:name w:val="footer"/>
    <w:basedOn w:val="Normal"/>
    <w:link w:val="SidfotChar"/>
    <w:uiPriority w:val="99"/>
    <w:unhideWhenUsed/>
    <w:rsid w:val="00C923A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923A0"/>
  </w:style>
  <w:style w:type="character" w:styleId="Hyperlnk">
    <w:name w:val="Hyperlink"/>
    <w:basedOn w:val="Standardstycketeckensnitt"/>
    <w:uiPriority w:val="99"/>
    <w:unhideWhenUsed/>
    <w:rsid w:val="006E79BC"/>
    <w:rPr>
      <w:color w:val="0000FF" w:themeColor="hyperlink"/>
      <w:u w:val="single"/>
    </w:rPr>
  </w:style>
  <w:style w:type="table" w:styleId="Tabellrutnt">
    <w:name w:val="Table Grid"/>
    <w:basedOn w:val="Normaltabell"/>
    <w:uiPriority w:val="59"/>
    <w:rsid w:val="00F23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360F53"/>
    <w:pPr>
      <w:ind w:left="720"/>
      <w:contextualSpacing/>
    </w:pPr>
    <w:rPr>
      <w:lang w:val="de-DE"/>
    </w:rPr>
  </w:style>
  <w:style w:type="paragraph" w:customStyle="1" w:styleId="Default">
    <w:name w:val="Default"/>
    <w:rsid w:val="00FE2030"/>
    <w:pPr>
      <w:autoSpaceDE w:val="0"/>
      <w:autoSpaceDN w:val="0"/>
      <w:adjustRightInd w:val="0"/>
      <w:spacing w:after="0" w:line="240" w:lineRule="auto"/>
    </w:pPr>
    <w:rPr>
      <w:rFonts w:ascii="Arial" w:hAnsi="Arial" w:cs="Arial"/>
      <w:color w:val="000000"/>
      <w:sz w:val="24"/>
      <w:szCs w:val="24"/>
      <w:lang w:val="nl-NL"/>
    </w:rPr>
  </w:style>
  <w:style w:type="character" w:styleId="AnvndHyperlnk">
    <w:name w:val="FollowedHyperlink"/>
    <w:basedOn w:val="Standardstycketeckensnitt"/>
    <w:uiPriority w:val="99"/>
    <w:semiHidden/>
    <w:unhideWhenUsed/>
    <w:rsid w:val="00903C44"/>
    <w:rPr>
      <w:color w:val="800080" w:themeColor="followedHyperlink"/>
      <w:u w:val="single"/>
    </w:rPr>
  </w:style>
  <w:style w:type="paragraph" w:styleId="Brdtext">
    <w:name w:val="Body Text"/>
    <w:basedOn w:val="Normal"/>
    <w:link w:val="BrdtextChar"/>
    <w:uiPriority w:val="1"/>
    <w:qFormat/>
    <w:rsid w:val="009131A0"/>
    <w:pPr>
      <w:widowControl w:val="0"/>
      <w:autoSpaceDE w:val="0"/>
      <w:autoSpaceDN w:val="0"/>
      <w:spacing w:after="0" w:line="240" w:lineRule="auto"/>
    </w:pPr>
    <w:rPr>
      <w:rFonts w:ascii="Arial" w:eastAsia="Arial" w:hAnsi="Arial" w:cs="Arial"/>
      <w:lang w:val="en-US"/>
    </w:rPr>
  </w:style>
  <w:style w:type="character" w:customStyle="1" w:styleId="BrdtextChar">
    <w:name w:val="Brödtext Char"/>
    <w:basedOn w:val="Standardstycketeckensnitt"/>
    <w:link w:val="Brdtext"/>
    <w:uiPriority w:val="1"/>
    <w:rsid w:val="009131A0"/>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06668">
      <w:bodyDiv w:val="1"/>
      <w:marLeft w:val="0"/>
      <w:marRight w:val="0"/>
      <w:marTop w:val="0"/>
      <w:marBottom w:val="0"/>
      <w:divBdr>
        <w:top w:val="none" w:sz="0" w:space="0" w:color="auto"/>
        <w:left w:val="none" w:sz="0" w:space="0" w:color="auto"/>
        <w:bottom w:val="none" w:sz="0" w:space="0" w:color="auto"/>
        <w:right w:val="none" w:sz="0" w:space="0" w:color="auto"/>
      </w:divBdr>
    </w:div>
    <w:div w:id="532810327">
      <w:bodyDiv w:val="1"/>
      <w:marLeft w:val="0"/>
      <w:marRight w:val="0"/>
      <w:marTop w:val="0"/>
      <w:marBottom w:val="0"/>
      <w:divBdr>
        <w:top w:val="none" w:sz="0" w:space="0" w:color="auto"/>
        <w:left w:val="none" w:sz="0" w:space="0" w:color="auto"/>
        <w:bottom w:val="none" w:sz="0" w:space="0" w:color="auto"/>
        <w:right w:val="none" w:sz="0" w:space="0" w:color="auto"/>
      </w:divBdr>
    </w:div>
    <w:div w:id="766458798">
      <w:bodyDiv w:val="1"/>
      <w:marLeft w:val="0"/>
      <w:marRight w:val="0"/>
      <w:marTop w:val="0"/>
      <w:marBottom w:val="0"/>
      <w:divBdr>
        <w:top w:val="none" w:sz="0" w:space="0" w:color="auto"/>
        <w:left w:val="none" w:sz="0" w:space="0" w:color="auto"/>
        <w:bottom w:val="none" w:sz="0" w:space="0" w:color="auto"/>
        <w:right w:val="none" w:sz="0" w:space="0" w:color="auto"/>
      </w:divBdr>
    </w:div>
    <w:div w:id="125817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hyperlink" Target="https://download.kvernelandgroup.com/Media/Images/img_3318-kverneland-rotago-f-coulterbar-attachemnt.png"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wnload.kvernelandgroup.com/Media/Images/kverneland-rotago-f-seeding-combination-5.jpg" TargetMode="External"/><Relationship Id="rId25" Type="http://schemas.openxmlformats.org/officeDocument/2006/relationships/hyperlink" Target="http://www.facebook.com/KvernelandGrou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youtube.com/kvernelandgr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linkedin.com/company/kverneland-group/"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kvernelandgroup.com" TargetMode="External"/><Relationship Id="rId23" Type="http://schemas.openxmlformats.org/officeDocument/2006/relationships/hyperlink" Target="https://download.kvernelandgroup.com/Media/Images/kverneland-f-drill-cb-f-transport-img_2619.jpg" TargetMode="External"/><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download.kvernelandgroup.com/Media/Images/kverneland-new-cx-ii-coulter-p101234.jpg"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twitter.com/kvernelandgroup" TargetMode="External"/><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50CCB-061A-4F5D-BEFB-051AF669AEA6}">
  <ds:schemaRefs>
    <ds:schemaRef ds:uri="http://schemas.microsoft.com/sharepoint/v3/contenttype/forms"/>
  </ds:schemaRefs>
</ds:datastoreItem>
</file>

<file path=customXml/itemProps2.xml><?xml version="1.0" encoding="utf-8"?>
<ds:datastoreItem xmlns:ds="http://schemas.openxmlformats.org/officeDocument/2006/customXml" ds:itemID="{D62AE258-45F1-4F0E-B97B-3F8C5087512F}"/>
</file>

<file path=customXml/itemProps3.xml><?xml version="1.0" encoding="utf-8"?>
<ds:datastoreItem xmlns:ds="http://schemas.openxmlformats.org/officeDocument/2006/customXml" ds:itemID="{A9F5BA78-4E18-495C-9854-671398BD9134}">
  <ds:schemaRefs>
    <ds:schemaRef ds:uri="http://schemas.microsoft.com/office/2006/metadata/properties"/>
    <ds:schemaRef ds:uri="http://schemas.microsoft.com/office/infopath/2007/PartnerControls"/>
    <ds:schemaRef ds:uri="de69d78e-20ed-470f-b007-80d8d5c6f52b"/>
  </ds:schemaRefs>
</ds:datastoreItem>
</file>

<file path=customXml/itemProps4.xml><?xml version="1.0" encoding="utf-8"?>
<ds:datastoreItem xmlns:ds="http://schemas.openxmlformats.org/officeDocument/2006/customXml" ds:itemID="{4DC66CB1-6561-4B65-8F5C-4CEA7370E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4119</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Kverneland Group</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Fleurot</dc:creator>
  <cp:lastModifiedBy>Andreas Soneryd</cp:lastModifiedBy>
  <cp:revision>10</cp:revision>
  <cp:lastPrinted>2018-05-28T12:06:00Z</cp:lastPrinted>
  <dcterms:created xsi:type="dcterms:W3CDTF">2023-07-06T07:05:00Z</dcterms:created>
  <dcterms:modified xsi:type="dcterms:W3CDTF">2023-08-16T06:46:00Z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0x010100F649FAD16CDF4944A7E676BC1EE2EE1A</vt:lpwstr>
  </property>
  <property fmtid="{D5CDD505-2E9C-101B-9397-08002B2CF9AE}" pid="3" name="GroupFunctions">
    <vt:lpwstr>1;#Marketing ＆ Sales|c886c2dc-0bec-4d07-b36a-1969cfa49bee</vt:lpwstr>
  </property>
  <property fmtid="{D5CDD505-2E9C-101B-9397-08002B2CF9AE}" pid="4" name="MediaServiceImageTags">
    <vt:lpwstr/>
  </property>
  <property fmtid="{D5CDD505-2E9C-101B-9397-08002B2CF9AE}" pid="5" name="KVG-Library">
    <vt:lpwstr>Environment</vt:lpwstr>
  </property>
  <property fmtid="{D5CDD505-2E9C-101B-9397-08002B2CF9AE}" pid="6" name="TaxCatchAll">
    <vt:lpwstr>1;#Marketing ＆ Sales|c886c2dc-0bec-4d07-b36a-1969cfa49bee</vt:lpwstr>
  </property>
  <property fmtid="{D5CDD505-2E9C-101B-9397-08002B2CF9AE}" pid="7" name="fc2ca19f6b7646e792695f443b5e3d55">
    <vt:lpwstr>Marketing ＆ Sales|c886c2dc-0bec-4d07-b36a-1969cfa49bee</vt:lpwstr>
  </property>
</Properties>
</file>